
<file path=[Content_Types].xml><?xml version="1.0" encoding="utf-8"?>
<Types xmlns="http://schemas.openxmlformats.org/package/2006/content-types">
  <Default Extension="jfif" ContentType="image/jpeg"/>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9F606B" w14:textId="77777777" w:rsidR="00903B70" w:rsidRPr="00B12E85" w:rsidRDefault="00903B70" w:rsidP="00B020B7">
      <w:pPr>
        <w:keepNext/>
        <w:keepLines/>
        <w:widowControl w:val="0"/>
        <w:spacing w:after="240"/>
        <w:rPr>
          <w:sz w:val="28"/>
          <w:szCs w:val="28"/>
        </w:rPr>
      </w:pPr>
    </w:p>
    <w:p w14:paraId="2BC8A7AE" w14:textId="77777777" w:rsidR="00EE1246" w:rsidRPr="00B12E85" w:rsidRDefault="00D65B7B" w:rsidP="00B020B7">
      <w:pPr>
        <w:keepNext/>
        <w:keepLines/>
        <w:widowControl w:val="0"/>
        <w:suppressAutoHyphens w:val="0"/>
        <w:autoSpaceDE w:val="0"/>
        <w:autoSpaceDN w:val="0"/>
        <w:adjustRightInd w:val="0"/>
        <w:jc w:val="center"/>
        <w:rPr>
          <w:rFonts w:eastAsia="TimesNewRomanPS-BoldMT"/>
          <w:b/>
          <w:bCs/>
          <w:sz w:val="32"/>
          <w:szCs w:val="24"/>
          <w:lang w:eastAsia="pt-BR"/>
        </w:rPr>
      </w:pPr>
      <w:r w:rsidRPr="00B12E85">
        <w:rPr>
          <w:rFonts w:eastAsia="TimesNewRomanPS-BoldMT"/>
          <w:b/>
          <w:bCs/>
          <w:sz w:val="32"/>
          <w:szCs w:val="24"/>
          <w:lang w:eastAsia="pt-BR"/>
        </w:rPr>
        <w:t>EDITAL DE PREGÃO ELETRÔNICO</w:t>
      </w:r>
      <w:r w:rsidR="00EE1246" w:rsidRPr="00B12E85">
        <w:rPr>
          <w:rFonts w:eastAsia="TimesNewRomanPS-BoldMT"/>
          <w:b/>
          <w:bCs/>
          <w:sz w:val="32"/>
          <w:szCs w:val="24"/>
          <w:lang w:eastAsia="pt-BR"/>
        </w:rPr>
        <w:t xml:space="preserve"> </w:t>
      </w:r>
    </w:p>
    <w:p w14:paraId="2B429BAD" w14:textId="4BD577C1" w:rsidR="00903B70" w:rsidRPr="00B12E85" w:rsidRDefault="00EE1246" w:rsidP="00B020B7">
      <w:pPr>
        <w:keepNext/>
        <w:keepLines/>
        <w:widowControl w:val="0"/>
        <w:suppressAutoHyphens w:val="0"/>
        <w:autoSpaceDE w:val="0"/>
        <w:autoSpaceDN w:val="0"/>
        <w:adjustRightInd w:val="0"/>
        <w:jc w:val="center"/>
        <w:rPr>
          <w:rFonts w:eastAsia="TimesNewRomanPS-BoldMT"/>
          <w:b/>
          <w:bCs/>
          <w:sz w:val="32"/>
          <w:szCs w:val="24"/>
          <w:lang w:eastAsia="pt-BR"/>
        </w:rPr>
      </w:pPr>
      <w:r w:rsidRPr="00B12E85">
        <w:rPr>
          <w:rFonts w:eastAsia="TimesNewRomanPS-BoldMT"/>
          <w:b/>
          <w:bCs/>
          <w:sz w:val="32"/>
          <w:szCs w:val="24"/>
          <w:lang w:eastAsia="pt-BR"/>
        </w:rPr>
        <w:t>DESTINADO A AMPLA PARTICIPAÇÃO</w:t>
      </w:r>
    </w:p>
    <w:p w14:paraId="355AF52B" w14:textId="77777777" w:rsidR="00903B70" w:rsidRPr="00B12E85" w:rsidRDefault="00903B70" w:rsidP="00B020B7">
      <w:pPr>
        <w:keepNext/>
        <w:keepLines/>
        <w:widowControl w:val="0"/>
        <w:spacing w:after="240"/>
        <w:rPr>
          <w:sz w:val="28"/>
          <w:szCs w:val="28"/>
        </w:rPr>
      </w:pPr>
    </w:p>
    <w:p w14:paraId="7D7C4ABC" w14:textId="77777777" w:rsidR="00C12C29" w:rsidRPr="00B12E85" w:rsidRDefault="00C12C29" w:rsidP="00B020B7">
      <w:pPr>
        <w:keepNext/>
        <w:keepLines/>
        <w:widowControl w:val="0"/>
        <w:spacing w:after="240"/>
        <w:rPr>
          <w:sz w:val="28"/>
          <w:szCs w:val="28"/>
        </w:rPr>
      </w:pPr>
    </w:p>
    <w:p w14:paraId="244BFF84" w14:textId="77777777" w:rsidR="00C12C29" w:rsidRPr="00B12E85" w:rsidRDefault="00C12C29" w:rsidP="00B020B7">
      <w:pPr>
        <w:keepNext/>
        <w:keepLines/>
        <w:widowControl w:val="0"/>
        <w:spacing w:after="240"/>
        <w:rPr>
          <w:sz w:val="28"/>
          <w:szCs w:val="28"/>
        </w:rPr>
      </w:pPr>
    </w:p>
    <w:p w14:paraId="26C0951D" w14:textId="4D4A6A7B" w:rsidR="00F127CE" w:rsidRPr="00B12E85" w:rsidRDefault="00903B70" w:rsidP="00B020B7">
      <w:pPr>
        <w:keepNext/>
        <w:keepLines/>
        <w:widowControl w:val="0"/>
        <w:spacing w:after="240"/>
        <w:rPr>
          <w:b/>
          <w:bCs/>
          <w:sz w:val="28"/>
          <w:szCs w:val="28"/>
        </w:rPr>
      </w:pPr>
      <w:r w:rsidRPr="00B12E85">
        <w:rPr>
          <w:sz w:val="28"/>
          <w:szCs w:val="28"/>
        </w:rPr>
        <w:t>EDITAL PREGÃO</w:t>
      </w:r>
      <w:r w:rsidRPr="00B12E85">
        <w:rPr>
          <w:b/>
          <w:bCs/>
          <w:sz w:val="28"/>
          <w:szCs w:val="28"/>
        </w:rPr>
        <w:t xml:space="preserve"> </w:t>
      </w:r>
      <w:r w:rsidRPr="00B12E85">
        <w:rPr>
          <w:sz w:val="28"/>
          <w:szCs w:val="28"/>
        </w:rPr>
        <w:t>ELETRÔNICO N</w:t>
      </w:r>
      <w:r w:rsidR="001B62DA" w:rsidRPr="00B12E85">
        <w:rPr>
          <w:sz w:val="28"/>
          <w:szCs w:val="28"/>
        </w:rPr>
        <w:t>.</w:t>
      </w:r>
      <w:r w:rsidRPr="00B12E85">
        <w:rPr>
          <w:sz w:val="28"/>
          <w:szCs w:val="28"/>
        </w:rPr>
        <w:t xml:space="preserve">º </w:t>
      </w:r>
      <w:r w:rsidR="007269B2">
        <w:rPr>
          <w:sz w:val="28"/>
          <w:szCs w:val="28"/>
        </w:rPr>
        <w:t>8</w:t>
      </w:r>
      <w:r w:rsidRPr="00B12E85">
        <w:rPr>
          <w:sz w:val="28"/>
          <w:szCs w:val="28"/>
        </w:rPr>
        <w:t>/202</w:t>
      </w:r>
      <w:r w:rsidR="001B62DA" w:rsidRPr="00B12E85">
        <w:rPr>
          <w:sz w:val="28"/>
          <w:szCs w:val="28"/>
        </w:rPr>
        <w:t>6</w:t>
      </w:r>
    </w:p>
    <w:p w14:paraId="45254570" w14:textId="0B65DE4F" w:rsidR="00903B70" w:rsidRPr="00B12E85" w:rsidRDefault="00903B70" w:rsidP="00B020B7">
      <w:pPr>
        <w:keepNext/>
        <w:keepLines/>
        <w:widowControl w:val="0"/>
        <w:spacing w:after="240" w:line="259" w:lineRule="auto"/>
        <w:rPr>
          <w:iCs/>
          <w:sz w:val="28"/>
          <w:szCs w:val="28"/>
        </w:rPr>
      </w:pPr>
      <w:r w:rsidRPr="00B12E85">
        <w:rPr>
          <w:iCs/>
          <w:sz w:val="28"/>
          <w:szCs w:val="28"/>
        </w:rPr>
        <w:t>PROCESSO ADMINISTRATIVO N</w:t>
      </w:r>
      <w:r w:rsidR="001B62DA" w:rsidRPr="00B12E85">
        <w:rPr>
          <w:iCs/>
          <w:sz w:val="28"/>
          <w:szCs w:val="28"/>
        </w:rPr>
        <w:t>.</w:t>
      </w:r>
      <w:r w:rsidRPr="00B12E85">
        <w:rPr>
          <w:iCs/>
          <w:sz w:val="28"/>
          <w:szCs w:val="28"/>
        </w:rPr>
        <w:t xml:space="preserve">º </w:t>
      </w:r>
      <w:r w:rsidR="00B02E1C">
        <w:rPr>
          <w:iCs/>
          <w:sz w:val="28"/>
          <w:szCs w:val="28"/>
        </w:rPr>
        <w:t>109</w:t>
      </w:r>
      <w:r w:rsidRPr="00B12E85">
        <w:rPr>
          <w:iCs/>
          <w:sz w:val="28"/>
          <w:szCs w:val="28"/>
        </w:rPr>
        <w:t>/202</w:t>
      </w:r>
      <w:r w:rsidR="001B62DA" w:rsidRPr="00B12E85">
        <w:rPr>
          <w:iCs/>
          <w:sz w:val="28"/>
          <w:szCs w:val="28"/>
        </w:rPr>
        <w:t>6</w:t>
      </w:r>
    </w:p>
    <w:p w14:paraId="41E5B39A" w14:textId="77777777" w:rsidR="00F127CE" w:rsidRPr="00B12E85" w:rsidRDefault="00F127CE" w:rsidP="00B020B7">
      <w:pPr>
        <w:keepNext/>
        <w:keepLines/>
        <w:widowControl w:val="0"/>
        <w:spacing w:after="240" w:line="276" w:lineRule="auto"/>
        <w:rPr>
          <w:b/>
          <w:sz w:val="28"/>
          <w:szCs w:val="28"/>
        </w:rPr>
      </w:pPr>
      <w:r w:rsidRPr="00B12E85">
        <w:rPr>
          <w:b/>
          <w:sz w:val="28"/>
          <w:szCs w:val="28"/>
        </w:rPr>
        <w:t>UASG: 986245</w:t>
      </w:r>
    </w:p>
    <w:p w14:paraId="4B4183CF" w14:textId="2B035545" w:rsidR="00574EA9" w:rsidRPr="00B12E85" w:rsidRDefault="00574EA9" w:rsidP="00B020B7">
      <w:pPr>
        <w:keepNext/>
        <w:keepLines/>
        <w:widowControl w:val="0"/>
        <w:spacing w:after="240" w:line="276" w:lineRule="auto"/>
        <w:rPr>
          <w:b/>
          <w:sz w:val="28"/>
          <w:szCs w:val="28"/>
        </w:rPr>
      </w:pPr>
      <w:r w:rsidRPr="00B12E85">
        <w:rPr>
          <w:b/>
          <w:sz w:val="28"/>
          <w:szCs w:val="28"/>
        </w:rPr>
        <w:t xml:space="preserve">Número da licitação no </w:t>
      </w:r>
      <w:proofErr w:type="spellStart"/>
      <w:r w:rsidRPr="00B12E85">
        <w:rPr>
          <w:b/>
          <w:sz w:val="28"/>
          <w:szCs w:val="28"/>
        </w:rPr>
        <w:t>Comprasnet</w:t>
      </w:r>
      <w:proofErr w:type="spellEnd"/>
      <w:r w:rsidRPr="00B12E85">
        <w:rPr>
          <w:b/>
          <w:sz w:val="28"/>
          <w:szCs w:val="28"/>
        </w:rPr>
        <w:t>: 900</w:t>
      </w:r>
      <w:r w:rsidR="00B12E85" w:rsidRPr="00B12E85">
        <w:rPr>
          <w:b/>
          <w:sz w:val="28"/>
          <w:szCs w:val="28"/>
        </w:rPr>
        <w:t>01</w:t>
      </w:r>
      <w:r w:rsidR="00FD7DE1" w:rsidRPr="00B12E85">
        <w:rPr>
          <w:b/>
          <w:sz w:val="28"/>
          <w:szCs w:val="28"/>
        </w:rPr>
        <w:t>/202</w:t>
      </w:r>
      <w:r w:rsidR="001B62DA" w:rsidRPr="00B12E85">
        <w:rPr>
          <w:b/>
          <w:sz w:val="28"/>
          <w:szCs w:val="28"/>
        </w:rPr>
        <w:t>6</w:t>
      </w:r>
    </w:p>
    <w:p w14:paraId="2427F396" w14:textId="57A991AA" w:rsidR="00F127CE" w:rsidRPr="00B12E85" w:rsidRDefault="00F127CE" w:rsidP="00B020B7">
      <w:pPr>
        <w:keepNext/>
        <w:keepLines/>
        <w:widowControl w:val="0"/>
        <w:spacing w:after="240"/>
        <w:jc w:val="both"/>
        <w:rPr>
          <w:sz w:val="28"/>
          <w:szCs w:val="28"/>
        </w:rPr>
      </w:pPr>
      <w:r w:rsidRPr="00B12E85">
        <w:rPr>
          <w:b/>
          <w:bCs/>
          <w:sz w:val="28"/>
          <w:szCs w:val="28"/>
        </w:rPr>
        <w:t>OBJETO:</w:t>
      </w:r>
      <w:r w:rsidR="00C12C29" w:rsidRPr="00B12E85">
        <w:rPr>
          <w:b/>
          <w:bCs/>
          <w:sz w:val="28"/>
          <w:szCs w:val="28"/>
        </w:rPr>
        <w:t xml:space="preserve"> </w:t>
      </w:r>
      <w:r w:rsidR="005F1137" w:rsidRPr="00B12E85">
        <w:rPr>
          <w:sz w:val="28"/>
          <w:szCs w:val="28"/>
        </w:rPr>
        <w:t>Contratação</w:t>
      </w:r>
      <w:r w:rsidR="00FA0F0E" w:rsidRPr="00B12E85">
        <w:rPr>
          <w:sz w:val="28"/>
          <w:szCs w:val="28"/>
        </w:rPr>
        <w:t xml:space="preserve"> d</w:t>
      </w:r>
      <w:r w:rsidR="00B02E1C">
        <w:rPr>
          <w:sz w:val="28"/>
          <w:szCs w:val="28"/>
        </w:rPr>
        <w:t xml:space="preserve">e empresa para prestação de serviços, com fornecimento de materiais, máquinas e equipamentos necessários para pintura da estrutura metálica do </w:t>
      </w:r>
      <w:r w:rsidR="00D53C29">
        <w:rPr>
          <w:sz w:val="28"/>
          <w:szCs w:val="28"/>
        </w:rPr>
        <w:t>C</w:t>
      </w:r>
      <w:r w:rsidR="00B02E1C">
        <w:rPr>
          <w:sz w:val="28"/>
          <w:szCs w:val="28"/>
        </w:rPr>
        <w:t xml:space="preserve">entro de </w:t>
      </w:r>
      <w:r w:rsidR="00D53C29">
        <w:rPr>
          <w:sz w:val="28"/>
          <w:szCs w:val="28"/>
        </w:rPr>
        <w:t>Eventos</w:t>
      </w:r>
      <w:r w:rsidR="00B02E1C">
        <w:rPr>
          <w:sz w:val="28"/>
          <w:szCs w:val="28"/>
        </w:rPr>
        <w:t>.</w:t>
      </w:r>
    </w:p>
    <w:p w14:paraId="2BB896C3" w14:textId="77777777" w:rsidR="00425A16" w:rsidRPr="00B12E85" w:rsidRDefault="00425A16" w:rsidP="00B020B7">
      <w:pPr>
        <w:keepNext/>
        <w:keepLines/>
        <w:widowControl w:val="0"/>
        <w:spacing w:after="240"/>
        <w:jc w:val="both"/>
        <w:rPr>
          <w:b/>
          <w:bCs/>
          <w:sz w:val="28"/>
          <w:szCs w:val="28"/>
        </w:rPr>
      </w:pPr>
      <w:r w:rsidRPr="00B12E85">
        <w:rPr>
          <w:b/>
          <w:sz w:val="28"/>
          <w:szCs w:val="28"/>
        </w:rPr>
        <w:t>ENDEREÇO ELETRÔNICO:</w:t>
      </w:r>
      <w:r w:rsidRPr="00B12E85">
        <w:rPr>
          <w:sz w:val="28"/>
          <w:szCs w:val="28"/>
        </w:rPr>
        <w:t xml:space="preserve"> </w:t>
      </w:r>
      <w:hyperlink r:id="rId8" w:history="1">
        <w:r w:rsidRPr="00B12E85">
          <w:rPr>
            <w:rStyle w:val="Hyperlink"/>
            <w:sz w:val="28"/>
            <w:szCs w:val="28"/>
          </w:rPr>
          <w:t>www.gov.br/compras</w:t>
        </w:r>
      </w:hyperlink>
      <w:r w:rsidRPr="00B12E85">
        <w:rPr>
          <w:sz w:val="28"/>
          <w:szCs w:val="28"/>
        </w:rPr>
        <w:t xml:space="preserve"> </w:t>
      </w:r>
    </w:p>
    <w:p w14:paraId="637C8570" w14:textId="1BD8A3CE" w:rsidR="00F127CE" w:rsidRPr="00B12E85" w:rsidRDefault="00C12C29" w:rsidP="00B020B7">
      <w:pPr>
        <w:keepNext/>
        <w:keepLines/>
        <w:widowControl w:val="0"/>
        <w:spacing w:after="240"/>
        <w:rPr>
          <w:b/>
          <w:bCs/>
          <w:sz w:val="28"/>
          <w:szCs w:val="28"/>
        </w:rPr>
      </w:pPr>
      <w:r w:rsidRPr="00B12E85">
        <w:rPr>
          <w:b/>
          <w:bCs/>
          <w:sz w:val="28"/>
          <w:szCs w:val="28"/>
        </w:rPr>
        <w:t xml:space="preserve">DATA DA SESSÃO: </w:t>
      </w:r>
      <w:r w:rsidR="008517F9" w:rsidRPr="001C6671">
        <w:rPr>
          <w:b/>
          <w:sz w:val="28"/>
          <w:szCs w:val="28"/>
        </w:rPr>
        <w:t>16/03</w:t>
      </w:r>
      <w:r w:rsidRPr="001C6671">
        <w:rPr>
          <w:b/>
          <w:sz w:val="28"/>
          <w:szCs w:val="28"/>
        </w:rPr>
        <w:t>/202</w:t>
      </w:r>
      <w:r w:rsidR="001B62DA" w:rsidRPr="001C6671">
        <w:rPr>
          <w:b/>
          <w:sz w:val="28"/>
          <w:szCs w:val="28"/>
        </w:rPr>
        <w:t>6</w:t>
      </w:r>
      <w:r w:rsidRPr="00B12E85">
        <w:rPr>
          <w:sz w:val="28"/>
          <w:szCs w:val="28"/>
        </w:rPr>
        <w:t xml:space="preserve"> </w:t>
      </w:r>
      <w:r w:rsidR="00F127CE" w:rsidRPr="00B12E85">
        <w:rPr>
          <w:sz w:val="28"/>
          <w:szCs w:val="28"/>
        </w:rPr>
        <w:t xml:space="preserve">às </w:t>
      </w:r>
      <w:r w:rsidR="00647BC8" w:rsidRPr="00B12E85">
        <w:rPr>
          <w:b/>
          <w:sz w:val="28"/>
          <w:szCs w:val="28"/>
        </w:rPr>
        <w:t>9</w:t>
      </w:r>
      <w:r w:rsidR="00F127CE" w:rsidRPr="00B12E85">
        <w:rPr>
          <w:b/>
          <w:bCs/>
          <w:sz w:val="28"/>
          <w:szCs w:val="28"/>
        </w:rPr>
        <w:t>h</w:t>
      </w:r>
      <w:r w:rsidR="00647BC8" w:rsidRPr="00B12E85">
        <w:rPr>
          <w:b/>
          <w:bCs/>
          <w:sz w:val="28"/>
          <w:szCs w:val="28"/>
        </w:rPr>
        <w:t>00</w:t>
      </w:r>
      <w:r w:rsidR="00F127CE" w:rsidRPr="00B12E85">
        <w:rPr>
          <w:b/>
          <w:bCs/>
          <w:sz w:val="28"/>
          <w:szCs w:val="28"/>
        </w:rPr>
        <w:t xml:space="preserve"> (horário de Brasília)</w:t>
      </w:r>
    </w:p>
    <w:p w14:paraId="3B180848" w14:textId="61E758B3" w:rsidR="00F127CE" w:rsidRPr="00B12E85" w:rsidRDefault="00F127CE" w:rsidP="00B020B7">
      <w:pPr>
        <w:keepNext/>
        <w:keepLines/>
        <w:widowControl w:val="0"/>
        <w:spacing w:after="240"/>
        <w:jc w:val="both"/>
        <w:rPr>
          <w:caps/>
          <w:sz w:val="28"/>
          <w:szCs w:val="28"/>
        </w:rPr>
      </w:pPr>
      <w:r w:rsidRPr="00B12E85">
        <w:rPr>
          <w:b/>
          <w:bCs/>
          <w:caps/>
          <w:sz w:val="28"/>
          <w:szCs w:val="28"/>
        </w:rPr>
        <w:t>Critério de Julgamento:</w:t>
      </w:r>
      <w:r w:rsidRPr="00B12E85">
        <w:rPr>
          <w:caps/>
          <w:sz w:val="28"/>
          <w:szCs w:val="28"/>
        </w:rPr>
        <w:t xml:space="preserve"> </w:t>
      </w:r>
      <w:r w:rsidR="00C12C29" w:rsidRPr="00B12E85">
        <w:rPr>
          <w:sz w:val="28"/>
          <w:szCs w:val="28"/>
        </w:rPr>
        <w:t>Menor p</w:t>
      </w:r>
      <w:r w:rsidRPr="00B12E85">
        <w:rPr>
          <w:sz w:val="28"/>
          <w:szCs w:val="28"/>
        </w:rPr>
        <w:t>reço</w:t>
      </w:r>
      <w:r w:rsidR="00647BC8" w:rsidRPr="00B12E85">
        <w:rPr>
          <w:sz w:val="28"/>
          <w:szCs w:val="28"/>
        </w:rPr>
        <w:t xml:space="preserve"> </w:t>
      </w:r>
      <w:r w:rsidR="00DB11CB" w:rsidRPr="00B12E85">
        <w:rPr>
          <w:sz w:val="28"/>
          <w:szCs w:val="28"/>
        </w:rPr>
        <w:t>global.</w:t>
      </w:r>
    </w:p>
    <w:p w14:paraId="24028FE5" w14:textId="77777777" w:rsidR="00F127CE" w:rsidRPr="00B12E85" w:rsidRDefault="00F127CE" w:rsidP="00B020B7">
      <w:pPr>
        <w:keepNext/>
        <w:keepLines/>
        <w:widowControl w:val="0"/>
        <w:spacing w:after="240"/>
        <w:jc w:val="both"/>
        <w:rPr>
          <w:caps/>
          <w:sz w:val="28"/>
          <w:szCs w:val="28"/>
        </w:rPr>
      </w:pPr>
      <w:r w:rsidRPr="00B12E85">
        <w:rPr>
          <w:b/>
          <w:bCs/>
          <w:caps/>
          <w:sz w:val="28"/>
          <w:szCs w:val="28"/>
        </w:rPr>
        <w:t>Modo de disputa:</w:t>
      </w:r>
      <w:r w:rsidR="00C12C29" w:rsidRPr="00B12E85">
        <w:rPr>
          <w:caps/>
          <w:sz w:val="28"/>
          <w:szCs w:val="28"/>
        </w:rPr>
        <w:t xml:space="preserve"> </w:t>
      </w:r>
      <w:r w:rsidRPr="00B12E85">
        <w:rPr>
          <w:sz w:val="28"/>
          <w:szCs w:val="28"/>
        </w:rPr>
        <w:t>Aberto e fechado</w:t>
      </w:r>
    </w:p>
    <w:p w14:paraId="3C682CD1" w14:textId="1C4EDA24" w:rsidR="00273AD3" w:rsidRPr="00B12E85" w:rsidRDefault="00C12C29" w:rsidP="00B020B7">
      <w:pPr>
        <w:keepNext/>
        <w:keepLines/>
        <w:widowControl w:val="0"/>
        <w:spacing w:after="240"/>
        <w:jc w:val="both"/>
        <w:rPr>
          <w:b/>
          <w:bCs/>
          <w:sz w:val="28"/>
          <w:szCs w:val="28"/>
        </w:rPr>
      </w:pPr>
      <w:r w:rsidRPr="00B12E85">
        <w:rPr>
          <w:b/>
          <w:bCs/>
          <w:sz w:val="28"/>
          <w:szCs w:val="28"/>
        </w:rPr>
        <w:t xml:space="preserve">VALOR ESTIMADO TOTAL DA CONTRATAÇÃO: </w:t>
      </w:r>
      <w:r w:rsidRPr="001C6671">
        <w:rPr>
          <w:b/>
          <w:bCs/>
          <w:sz w:val="28"/>
          <w:szCs w:val="28"/>
        </w:rPr>
        <w:t xml:space="preserve">R$ </w:t>
      </w:r>
      <w:r w:rsidR="00B02E1C" w:rsidRPr="001C6671">
        <w:rPr>
          <w:rFonts w:eastAsia="TimesNewRomanPS-BoldMT"/>
          <w:b/>
          <w:sz w:val="28"/>
          <w:szCs w:val="28"/>
        </w:rPr>
        <w:t>117.375,10</w:t>
      </w:r>
      <w:r w:rsidR="00CC271F" w:rsidRPr="001C6671">
        <w:rPr>
          <w:rFonts w:eastAsia="TimesNewRomanPS-BoldMT"/>
          <w:b/>
          <w:sz w:val="28"/>
          <w:szCs w:val="28"/>
        </w:rPr>
        <w:t xml:space="preserve"> (</w:t>
      </w:r>
      <w:r w:rsidR="00B02E1C" w:rsidRPr="001C6671">
        <w:rPr>
          <w:rFonts w:eastAsia="TimesNewRomanPS-BoldMT"/>
          <w:b/>
          <w:sz w:val="28"/>
          <w:szCs w:val="28"/>
        </w:rPr>
        <w:t>cento e dezessete mil trezentos e setenta e cinco</w:t>
      </w:r>
      <w:r w:rsidR="00B12E85" w:rsidRPr="001C6671">
        <w:rPr>
          <w:rFonts w:eastAsia="TimesNewRomanPS-BoldMT"/>
          <w:b/>
          <w:sz w:val="28"/>
          <w:szCs w:val="28"/>
        </w:rPr>
        <w:t xml:space="preserve"> reais e </w:t>
      </w:r>
      <w:r w:rsidR="00B02E1C" w:rsidRPr="001C6671">
        <w:rPr>
          <w:rFonts w:eastAsia="TimesNewRomanPS-BoldMT"/>
          <w:b/>
          <w:sz w:val="28"/>
          <w:szCs w:val="28"/>
        </w:rPr>
        <w:t>dez</w:t>
      </w:r>
      <w:r w:rsidR="00B12E85" w:rsidRPr="001C6671">
        <w:rPr>
          <w:rFonts w:eastAsia="TimesNewRomanPS-BoldMT"/>
          <w:b/>
          <w:sz w:val="28"/>
          <w:szCs w:val="28"/>
        </w:rPr>
        <w:t xml:space="preserve"> centavos</w:t>
      </w:r>
      <w:r w:rsidR="00CC271F" w:rsidRPr="001C6671">
        <w:rPr>
          <w:rFonts w:eastAsia="TimesNewRomanPS-BoldMT"/>
          <w:b/>
          <w:sz w:val="28"/>
          <w:szCs w:val="28"/>
        </w:rPr>
        <w:t>)</w:t>
      </w:r>
      <w:r w:rsidR="008F47A5" w:rsidRPr="001C6671">
        <w:rPr>
          <w:b/>
          <w:bCs/>
          <w:sz w:val="28"/>
          <w:szCs w:val="28"/>
        </w:rPr>
        <w:t>.</w:t>
      </w:r>
    </w:p>
    <w:p w14:paraId="1E854FE7" w14:textId="455688D1" w:rsidR="00273AD3" w:rsidRPr="00B12E85" w:rsidRDefault="00273AD3" w:rsidP="00B020B7">
      <w:pPr>
        <w:keepNext/>
        <w:keepLines/>
        <w:widowControl w:val="0"/>
        <w:spacing w:after="240"/>
        <w:jc w:val="both"/>
        <w:rPr>
          <w:b/>
          <w:bCs/>
          <w:sz w:val="28"/>
          <w:szCs w:val="28"/>
        </w:rPr>
      </w:pPr>
      <w:r w:rsidRPr="00B12E85">
        <w:rPr>
          <w:b/>
          <w:bCs/>
          <w:sz w:val="28"/>
          <w:szCs w:val="28"/>
        </w:rPr>
        <w:t xml:space="preserve">FONTE DE RECURSO: </w:t>
      </w:r>
      <w:r w:rsidRPr="00B12E85">
        <w:rPr>
          <w:bCs/>
          <w:sz w:val="28"/>
          <w:szCs w:val="28"/>
        </w:rPr>
        <w:t>Próprio</w:t>
      </w:r>
      <w:r w:rsidRPr="00B12E85">
        <w:rPr>
          <w:sz w:val="28"/>
          <w:szCs w:val="28"/>
        </w:rPr>
        <w:t>.</w:t>
      </w:r>
    </w:p>
    <w:p w14:paraId="5161798D" w14:textId="7B57007F" w:rsidR="003704FE" w:rsidRPr="00B12E85" w:rsidRDefault="003704FE" w:rsidP="00B020B7">
      <w:pPr>
        <w:keepNext/>
        <w:keepLines/>
        <w:jc w:val="both"/>
        <w:rPr>
          <w:sz w:val="28"/>
          <w:szCs w:val="28"/>
        </w:rPr>
      </w:pPr>
      <w:r w:rsidRPr="00B12E85">
        <w:rPr>
          <w:b/>
          <w:sz w:val="28"/>
          <w:szCs w:val="28"/>
        </w:rPr>
        <w:t>ENDEREÇO PARA RETIRADA DO EDITAL</w:t>
      </w:r>
      <w:r w:rsidRPr="00B12E85">
        <w:rPr>
          <w:sz w:val="28"/>
          <w:szCs w:val="28"/>
        </w:rPr>
        <w:t xml:space="preserve">: </w:t>
      </w:r>
      <w:hyperlink r:id="rId9" w:history="1">
        <w:r w:rsidRPr="00B12E85">
          <w:rPr>
            <w:rStyle w:val="Hyperlink"/>
            <w:sz w:val="28"/>
            <w:szCs w:val="28"/>
          </w:rPr>
          <w:t>www.boraceia.sp.gov.br</w:t>
        </w:r>
      </w:hyperlink>
      <w:r w:rsidRPr="00B12E85">
        <w:rPr>
          <w:sz w:val="28"/>
          <w:szCs w:val="28"/>
        </w:rPr>
        <w:t>, comprasnet.gov.br e pncp.gov.br.</w:t>
      </w:r>
    </w:p>
    <w:p w14:paraId="0A467A21" w14:textId="77777777" w:rsidR="00F127CE" w:rsidRPr="00B12E85" w:rsidRDefault="00F127CE" w:rsidP="00B020B7">
      <w:pPr>
        <w:keepNext/>
        <w:keepLines/>
        <w:widowControl w:val="0"/>
        <w:suppressAutoHyphens w:val="0"/>
      </w:pPr>
      <w:r w:rsidRPr="00B12E85">
        <w:br w:type="page"/>
      </w:r>
    </w:p>
    <w:p w14:paraId="4CC7F212" w14:textId="732BA66F" w:rsidR="00F127CE" w:rsidRDefault="00F127CE" w:rsidP="00B020B7">
      <w:pPr>
        <w:keepNext/>
        <w:keepLines/>
        <w:widowControl w:val="0"/>
        <w:jc w:val="center"/>
        <w:rPr>
          <w:b/>
          <w:bCs/>
        </w:rPr>
      </w:pPr>
      <w:r w:rsidRPr="00B12E85">
        <w:rPr>
          <w:b/>
          <w:bCs/>
        </w:rPr>
        <w:lastRenderedPageBreak/>
        <w:t>MUNICÍPIO DE BORACEIA</w:t>
      </w:r>
    </w:p>
    <w:p w14:paraId="6C9CDC5E" w14:textId="77777777" w:rsidR="00DD6853" w:rsidRPr="00B12E85" w:rsidRDefault="00DD6853" w:rsidP="00B020B7">
      <w:pPr>
        <w:keepNext/>
        <w:keepLines/>
        <w:widowControl w:val="0"/>
        <w:jc w:val="center"/>
        <w:rPr>
          <w:b/>
          <w:bCs/>
        </w:rPr>
      </w:pPr>
    </w:p>
    <w:p w14:paraId="3183EC2E" w14:textId="58BEFFA7" w:rsidR="00F127CE" w:rsidRDefault="00F127CE" w:rsidP="00B020B7">
      <w:pPr>
        <w:keepNext/>
        <w:keepLines/>
        <w:widowControl w:val="0"/>
        <w:jc w:val="center"/>
        <w:rPr>
          <w:b/>
          <w:color w:val="000000"/>
        </w:rPr>
      </w:pPr>
      <w:r w:rsidRPr="00B12E85">
        <w:rPr>
          <w:b/>
          <w:color w:val="000000"/>
        </w:rPr>
        <w:t>PREGÃO ELETRÔNICO N</w:t>
      </w:r>
      <w:r w:rsidR="007B709D" w:rsidRPr="00B12E85">
        <w:rPr>
          <w:b/>
          <w:color w:val="000000"/>
        </w:rPr>
        <w:t>.</w:t>
      </w:r>
      <w:r w:rsidRPr="00B12E85">
        <w:rPr>
          <w:b/>
          <w:color w:val="000000"/>
        </w:rPr>
        <w:t xml:space="preserve">º </w:t>
      </w:r>
      <w:r w:rsidR="005B2308">
        <w:rPr>
          <w:b/>
          <w:color w:val="000000"/>
        </w:rPr>
        <w:t>8</w:t>
      </w:r>
      <w:r w:rsidR="00FD7DE1" w:rsidRPr="00B12E85">
        <w:rPr>
          <w:b/>
          <w:color w:val="000000"/>
        </w:rPr>
        <w:t>/202</w:t>
      </w:r>
      <w:r w:rsidR="001B62DA" w:rsidRPr="00B12E85">
        <w:rPr>
          <w:b/>
          <w:color w:val="000000"/>
        </w:rPr>
        <w:t>6</w:t>
      </w:r>
    </w:p>
    <w:p w14:paraId="32628D19" w14:textId="77777777" w:rsidR="00DD6853" w:rsidRPr="00B12E85" w:rsidRDefault="00DD6853" w:rsidP="00B020B7">
      <w:pPr>
        <w:keepNext/>
        <w:keepLines/>
        <w:widowControl w:val="0"/>
        <w:jc w:val="center"/>
        <w:rPr>
          <w:b/>
          <w:color w:val="000000"/>
        </w:rPr>
      </w:pPr>
    </w:p>
    <w:p w14:paraId="3949A549" w14:textId="5606D669" w:rsidR="00F127CE" w:rsidRDefault="00F127CE" w:rsidP="00B020B7">
      <w:pPr>
        <w:keepNext/>
        <w:keepLines/>
        <w:widowControl w:val="0"/>
        <w:jc w:val="center"/>
        <w:rPr>
          <w:bCs/>
          <w:color w:val="000000"/>
        </w:rPr>
      </w:pPr>
      <w:r w:rsidRPr="00B12E85">
        <w:rPr>
          <w:color w:val="000000"/>
        </w:rPr>
        <w:t>Processo Administrativo n</w:t>
      </w:r>
      <w:r w:rsidR="007B709D" w:rsidRPr="00B12E85">
        <w:rPr>
          <w:color w:val="000000"/>
        </w:rPr>
        <w:t>.º</w:t>
      </w:r>
      <w:r w:rsidR="00535775" w:rsidRPr="00B12E85">
        <w:rPr>
          <w:bCs/>
          <w:color w:val="000000"/>
        </w:rPr>
        <w:t xml:space="preserve"> </w:t>
      </w:r>
      <w:r w:rsidR="005B2308">
        <w:rPr>
          <w:bCs/>
          <w:color w:val="000000"/>
        </w:rPr>
        <w:t>109</w:t>
      </w:r>
      <w:r w:rsidRPr="00B12E85">
        <w:rPr>
          <w:bCs/>
          <w:color w:val="000000"/>
        </w:rPr>
        <w:t>/202</w:t>
      </w:r>
      <w:r w:rsidR="001B62DA" w:rsidRPr="00B12E85">
        <w:rPr>
          <w:bCs/>
          <w:color w:val="000000"/>
        </w:rPr>
        <w:t>6</w:t>
      </w:r>
    </w:p>
    <w:p w14:paraId="5F5C4E10" w14:textId="77777777" w:rsidR="00DD6853" w:rsidRPr="00B12E85" w:rsidRDefault="00DD6853" w:rsidP="00B020B7">
      <w:pPr>
        <w:keepNext/>
        <w:keepLines/>
        <w:widowControl w:val="0"/>
        <w:spacing w:after="120"/>
        <w:jc w:val="center"/>
        <w:rPr>
          <w:bCs/>
          <w:color w:val="000000"/>
        </w:rPr>
      </w:pPr>
    </w:p>
    <w:p w14:paraId="6B67D7BE" w14:textId="32537735" w:rsidR="00F127CE" w:rsidRPr="00B12E85" w:rsidRDefault="00F127CE" w:rsidP="00B020B7">
      <w:pPr>
        <w:pStyle w:val="Nivel2"/>
        <w:keepNext/>
        <w:keepLines/>
        <w:widowControl w:val="0"/>
        <w:numPr>
          <w:ilvl w:val="0"/>
          <w:numId w:val="0"/>
        </w:numPr>
        <w:spacing w:before="0" w:line="240" w:lineRule="auto"/>
        <w:ind w:firstLine="709"/>
        <w:rPr>
          <w:rFonts w:ascii="Times New Roman" w:eastAsia="Times New Roman" w:hAnsi="Times New Roman" w:cs="Times New Roman"/>
        </w:rPr>
      </w:pPr>
      <w:r w:rsidRPr="00B12E85">
        <w:rPr>
          <w:rFonts w:ascii="Times New Roman" w:hAnsi="Times New Roman" w:cs="Times New Roman"/>
        </w:rPr>
        <w:t xml:space="preserve">Torna-se público que o </w:t>
      </w:r>
      <w:r w:rsidRPr="00B12E85">
        <w:rPr>
          <w:rFonts w:ascii="Times New Roman" w:hAnsi="Times New Roman" w:cs="Times New Roman"/>
          <w:b/>
        </w:rPr>
        <w:t>Município de Boraceia</w:t>
      </w:r>
      <w:r w:rsidRPr="00B12E85">
        <w:rPr>
          <w:rFonts w:ascii="Times New Roman" w:hAnsi="Times New Roman" w:cs="Times New Roman"/>
        </w:rPr>
        <w:t xml:space="preserve">, por meio de seu Prefeito Municipal Sr. </w:t>
      </w:r>
      <w:r w:rsidR="00FD7DE1" w:rsidRPr="00B12E85">
        <w:rPr>
          <w:rFonts w:ascii="Times New Roman" w:hAnsi="Times New Roman" w:cs="Times New Roman"/>
          <w:b/>
        </w:rPr>
        <w:t xml:space="preserve">Marcos Vinício </w:t>
      </w:r>
      <w:proofErr w:type="spellStart"/>
      <w:r w:rsidR="00FD7DE1" w:rsidRPr="00B12E85">
        <w:rPr>
          <w:rFonts w:ascii="Times New Roman" w:hAnsi="Times New Roman" w:cs="Times New Roman"/>
          <w:b/>
        </w:rPr>
        <w:t>Bilancieri</w:t>
      </w:r>
      <w:proofErr w:type="spellEnd"/>
      <w:r w:rsidRPr="00B12E85">
        <w:rPr>
          <w:rFonts w:ascii="Times New Roman" w:hAnsi="Times New Roman" w:cs="Times New Roman"/>
        </w:rPr>
        <w:t xml:space="preserve">, sediado a Praça Eugênio </w:t>
      </w:r>
      <w:proofErr w:type="spellStart"/>
      <w:r w:rsidRPr="00B12E85">
        <w:rPr>
          <w:rFonts w:ascii="Times New Roman" w:hAnsi="Times New Roman" w:cs="Times New Roman"/>
        </w:rPr>
        <w:t>Burjato</w:t>
      </w:r>
      <w:proofErr w:type="spellEnd"/>
      <w:r w:rsidRPr="00B12E85">
        <w:rPr>
          <w:rFonts w:ascii="Times New Roman" w:hAnsi="Times New Roman" w:cs="Times New Roman"/>
        </w:rPr>
        <w:t>, n</w:t>
      </w:r>
      <w:r w:rsidR="007B709D" w:rsidRPr="00B12E85">
        <w:rPr>
          <w:rFonts w:ascii="Times New Roman" w:hAnsi="Times New Roman" w:cs="Times New Roman"/>
        </w:rPr>
        <w:t>.</w:t>
      </w:r>
      <w:r w:rsidRPr="00B12E85">
        <w:rPr>
          <w:rFonts w:ascii="Times New Roman" w:hAnsi="Times New Roman" w:cs="Times New Roman"/>
        </w:rPr>
        <w:t>º 93 – Centro – CEP 1</w:t>
      </w:r>
      <w:r w:rsidR="00862528" w:rsidRPr="00B12E85">
        <w:rPr>
          <w:rFonts w:ascii="Times New Roman" w:hAnsi="Times New Roman" w:cs="Times New Roman"/>
        </w:rPr>
        <w:t>7.270-010, realizará licitação</w:t>
      </w:r>
      <w:r w:rsidRPr="00B12E85">
        <w:rPr>
          <w:rFonts w:ascii="Times New Roman" w:hAnsi="Times New Roman" w:cs="Times New Roman"/>
        </w:rPr>
        <w:t xml:space="preserve">, na modalidade </w:t>
      </w:r>
      <w:r w:rsidRPr="00B12E85">
        <w:rPr>
          <w:rFonts w:ascii="Times New Roman" w:hAnsi="Times New Roman" w:cs="Times New Roman"/>
          <w:b/>
        </w:rPr>
        <w:t>PREGÃO</w:t>
      </w:r>
      <w:r w:rsidRPr="00B12E85">
        <w:rPr>
          <w:rFonts w:ascii="Times New Roman" w:hAnsi="Times New Roman" w:cs="Times New Roman"/>
        </w:rPr>
        <w:t xml:space="preserve">, na forma </w:t>
      </w:r>
      <w:r w:rsidRPr="00B12E85">
        <w:rPr>
          <w:rFonts w:ascii="Times New Roman" w:hAnsi="Times New Roman" w:cs="Times New Roman"/>
          <w:b/>
        </w:rPr>
        <w:t>ELETRÔNICA</w:t>
      </w:r>
      <w:r w:rsidRPr="00B12E85">
        <w:rPr>
          <w:rFonts w:ascii="Times New Roman" w:hAnsi="Times New Roman" w:cs="Times New Roman"/>
        </w:rPr>
        <w:t>,</w:t>
      </w:r>
      <w:r w:rsidRPr="00B12E85">
        <w:rPr>
          <w:rFonts w:ascii="Times New Roman" w:eastAsia="Times New Roman" w:hAnsi="Times New Roman" w:cs="Times New Roman"/>
        </w:rPr>
        <w:t xml:space="preserve"> </w:t>
      </w:r>
      <w:r w:rsidRPr="00B12E85">
        <w:rPr>
          <w:rFonts w:ascii="Times New Roman" w:hAnsi="Times New Roman" w:cs="Times New Roman"/>
        </w:rPr>
        <w:t>nos termos da Lei n</w:t>
      </w:r>
      <w:r w:rsidR="007B709D" w:rsidRPr="00B12E85">
        <w:rPr>
          <w:rFonts w:ascii="Times New Roman" w:hAnsi="Times New Roman" w:cs="Times New Roman"/>
        </w:rPr>
        <w:t>.</w:t>
      </w:r>
      <w:r w:rsidRPr="00B12E85">
        <w:rPr>
          <w:rFonts w:ascii="Times New Roman" w:hAnsi="Times New Roman" w:cs="Times New Roman"/>
        </w:rPr>
        <w:t>º 14.133, de 1º de abril de 2021, Decreto</w:t>
      </w:r>
      <w:r w:rsidR="00C12C29" w:rsidRPr="00B12E85">
        <w:rPr>
          <w:rFonts w:ascii="Times New Roman" w:hAnsi="Times New Roman" w:cs="Times New Roman"/>
        </w:rPr>
        <w:t>s</w:t>
      </w:r>
      <w:r w:rsidRPr="00B12E85">
        <w:rPr>
          <w:rFonts w:ascii="Times New Roman" w:hAnsi="Times New Roman" w:cs="Times New Roman"/>
        </w:rPr>
        <w:t xml:space="preserve"> Municipa</w:t>
      </w:r>
      <w:r w:rsidR="00C12C29" w:rsidRPr="00B12E85">
        <w:rPr>
          <w:rFonts w:ascii="Times New Roman" w:hAnsi="Times New Roman" w:cs="Times New Roman"/>
        </w:rPr>
        <w:t>is</w:t>
      </w:r>
      <w:r w:rsidRPr="00B12E85">
        <w:rPr>
          <w:rFonts w:ascii="Times New Roman" w:hAnsi="Times New Roman" w:cs="Times New Roman"/>
        </w:rPr>
        <w:t xml:space="preserve"> n</w:t>
      </w:r>
      <w:r w:rsidR="007B709D" w:rsidRPr="00B12E85">
        <w:rPr>
          <w:rFonts w:ascii="Times New Roman" w:hAnsi="Times New Roman" w:cs="Times New Roman"/>
        </w:rPr>
        <w:t>.</w:t>
      </w:r>
      <w:r w:rsidRPr="00B12E85">
        <w:rPr>
          <w:rFonts w:ascii="Times New Roman" w:hAnsi="Times New Roman" w:cs="Times New Roman"/>
        </w:rPr>
        <w:t xml:space="preserve">º </w:t>
      </w:r>
      <w:r w:rsidR="00C12C29" w:rsidRPr="00B12E85">
        <w:rPr>
          <w:rFonts w:ascii="Times New Roman" w:hAnsi="Times New Roman" w:cs="Times New Roman"/>
        </w:rPr>
        <w:t>02, 04 e 05 de 02 de janeiro de 2024</w:t>
      </w:r>
      <w:r w:rsidRPr="00B12E85">
        <w:rPr>
          <w:rFonts w:ascii="Times New Roman" w:hAnsi="Times New Roman" w:cs="Times New Roman"/>
        </w:rPr>
        <w:t xml:space="preserve">, </w:t>
      </w:r>
      <w:r w:rsidR="00B41A65" w:rsidRPr="00B12E85">
        <w:rPr>
          <w:rFonts w:ascii="Times New Roman" w:hAnsi="Times New Roman" w:cs="Times New Roman"/>
          <w:bCs/>
        </w:rPr>
        <w:t>da Lei Complementar n</w:t>
      </w:r>
      <w:r w:rsidR="007B709D" w:rsidRPr="00B12E85">
        <w:rPr>
          <w:rFonts w:ascii="Times New Roman" w:hAnsi="Times New Roman" w:cs="Times New Roman"/>
          <w:bCs/>
        </w:rPr>
        <w:t>.</w:t>
      </w:r>
      <w:r w:rsidR="00B41A65" w:rsidRPr="00B12E85">
        <w:rPr>
          <w:rFonts w:ascii="Times New Roman" w:hAnsi="Times New Roman" w:cs="Times New Roman"/>
          <w:bCs/>
        </w:rPr>
        <w:t>º 123, de 14 de dezembro de 2006, atualizada pela Lei Complementar n</w:t>
      </w:r>
      <w:r w:rsidR="007B709D" w:rsidRPr="00B12E85">
        <w:rPr>
          <w:rFonts w:ascii="Times New Roman" w:hAnsi="Times New Roman" w:cs="Times New Roman"/>
          <w:bCs/>
        </w:rPr>
        <w:t>.</w:t>
      </w:r>
      <w:r w:rsidR="00B41A65" w:rsidRPr="00B12E85">
        <w:rPr>
          <w:rFonts w:ascii="Times New Roman" w:hAnsi="Times New Roman" w:cs="Times New Roman"/>
          <w:bCs/>
        </w:rPr>
        <w:t xml:space="preserve">º 147/2014 </w:t>
      </w:r>
      <w:r w:rsidR="00B41A65" w:rsidRPr="00B12E85">
        <w:rPr>
          <w:rFonts w:ascii="Times New Roman" w:hAnsi="Times New Roman" w:cs="Times New Roman"/>
        </w:rPr>
        <w:t xml:space="preserve">e demais normas regulamentares aplicáveis à espécie </w:t>
      </w:r>
      <w:r w:rsidRPr="00B12E85">
        <w:rPr>
          <w:rFonts w:ascii="Times New Roman" w:hAnsi="Times New Roman" w:cs="Times New Roman"/>
        </w:rPr>
        <w:t>e demais legislação aplicável e, ainda, de acordo com as condições estabelecidas neste Edital</w:t>
      </w:r>
      <w:r w:rsidRPr="00B12E85">
        <w:rPr>
          <w:rFonts w:ascii="Times New Roman" w:eastAsia="Times New Roman" w:hAnsi="Times New Roman" w:cs="Times New Roman"/>
        </w:rPr>
        <w:t>.</w:t>
      </w:r>
      <w:r w:rsidR="001C6671">
        <w:rPr>
          <w:rFonts w:ascii="Times New Roman" w:eastAsia="Times New Roman" w:hAnsi="Times New Roman" w:cs="Times New Roman"/>
        </w:rPr>
        <w:t xml:space="preserve"> </w:t>
      </w:r>
      <w:r w:rsidR="001C6671" w:rsidRPr="001C6671">
        <w:rPr>
          <w:rFonts w:ascii="Times New Roman" w:hAnsi="Times New Roman" w:cs="Times New Roman"/>
        </w:rPr>
        <w:t>Respeitando as normas da Lei Federal n.º 13.709, de 14 de agosto de 2018(LGPD), regulamentada pelo Decreto Municipal n.º 64/2021</w:t>
      </w:r>
    </w:p>
    <w:p w14:paraId="07D82CD3" w14:textId="47110904" w:rsidR="00C12C29" w:rsidRDefault="00C12C29" w:rsidP="00B020B7">
      <w:pPr>
        <w:pStyle w:val="Nivel2"/>
        <w:keepNext/>
        <w:keepLines/>
        <w:widowControl w:val="0"/>
        <w:numPr>
          <w:ilvl w:val="0"/>
          <w:numId w:val="0"/>
        </w:numPr>
        <w:spacing w:before="0" w:line="240" w:lineRule="auto"/>
        <w:rPr>
          <w:rFonts w:ascii="Times New Roman" w:eastAsia="Times New Roman" w:hAnsi="Times New Roman" w:cs="Times New Roman"/>
        </w:rPr>
      </w:pPr>
    </w:p>
    <w:p w14:paraId="7393B358" w14:textId="09CBD359" w:rsidR="001C6671" w:rsidRDefault="001C6671" w:rsidP="00B020B7">
      <w:pPr>
        <w:pStyle w:val="Nivel2"/>
        <w:keepNext/>
        <w:keepLines/>
        <w:widowControl w:val="0"/>
        <w:numPr>
          <w:ilvl w:val="0"/>
          <w:numId w:val="0"/>
        </w:numPr>
        <w:spacing w:before="0" w:line="240" w:lineRule="auto"/>
        <w:rPr>
          <w:rFonts w:ascii="Times New Roman" w:eastAsia="Times New Roman" w:hAnsi="Times New Roman" w:cs="Times New Roman"/>
        </w:rPr>
      </w:pPr>
    </w:p>
    <w:p w14:paraId="6B77B9F2" w14:textId="77777777" w:rsidR="00DD6853" w:rsidRPr="00B12E85" w:rsidRDefault="00DD6853" w:rsidP="00B020B7">
      <w:pPr>
        <w:pStyle w:val="Nivel2"/>
        <w:keepNext/>
        <w:keepLines/>
        <w:widowControl w:val="0"/>
        <w:numPr>
          <w:ilvl w:val="0"/>
          <w:numId w:val="0"/>
        </w:numPr>
        <w:spacing w:before="0" w:line="240" w:lineRule="auto"/>
        <w:rPr>
          <w:rFonts w:ascii="Times New Roman" w:eastAsia="Times New Roman" w:hAnsi="Times New Roman" w:cs="Times New Roman"/>
        </w:rPr>
      </w:pPr>
    </w:p>
    <w:p w14:paraId="3D9843B0" w14:textId="77777777" w:rsidR="00273AD3" w:rsidRPr="00B12E85" w:rsidRDefault="00F127CE" w:rsidP="00B020B7">
      <w:pPr>
        <w:pStyle w:val="Nivel01"/>
      </w:pPr>
      <w:bookmarkStart w:id="0" w:name="_Toc135469223"/>
      <w:r w:rsidRPr="00B12E85">
        <w:t>DO OBJETO</w:t>
      </w:r>
      <w:bookmarkStart w:id="1" w:name="_Toc135469224"/>
      <w:bookmarkEnd w:id="0"/>
    </w:p>
    <w:p w14:paraId="4DBCF3FB" w14:textId="7E37C77C"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A presente licitação tem por objeto </w:t>
      </w:r>
      <w:r w:rsidR="004D3066" w:rsidRPr="00B12E85">
        <w:rPr>
          <w:rFonts w:ascii="Times New Roman" w:hAnsi="Times New Roman" w:cs="Times New Roman"/>
        </w:rPr>
        <w:t xml:space="preserve">a contratação de empresa especializada na prestação de serviço para </w:t>
      </w:r>
      <w:r w:rsidR="00D53C29" w:rsidRPr="00D53C29">
        <w:rPr>
          <w:rFonts w:ascii="Times New Roman" w:hAnsi="Times New Roman" w:cs="Times New Roman"/>
        </w:rPr>
        <w:t>contratação de empresa para prestação de serviços, com fornecimento de materiais, máquinas e equipamentos necessários para pintura da estrutura metálica do Centro de Eventos</w:t>
      </w:r>
      <w:r w:rsidR="004D3066" w:rsidRPr="00B12E85">
        <w:rPr>
          <w:rFonts w:ascii="Times New Roman" w:hAnsi="Times New Roman" w:cs="Times New Roman"/>
        </w:rPr>
        <w:t xml:space="preserve">, pelo regime de menor preço global, com o fornecimento de todos os materiais, mão-de-obra, equipamentos, ferramentas, </w:t>
      </w:r>
      <w:proofErr w:type="spellStart"/>
      <w:r w:rsidR="004D3066" w:rsidRPr="00B12E85">
        <w:rPr>
          <w:rFonts w:ascii="Times New Roman" w:hAnsi="Times New Roman" w:cs="Times New Roman"/>
        </w:rPr>
        <w:t>EPI</w:t>
      </w:r>
      <w:r w:rsidR="00B12E85" w:rsidRPr="00B12E85">
        <w:rPr>
          <w:rFonts w:ascii="Times New Roman" w:hAnsi="Times New Roman" w:cs="Times New Roman"/>
        </w:rPr>
        <w:t>’</w:t>
      </w:r>
      <w:r w:rsidR="004D3066" w:rsidRPr="00B12E85">
        <w:rPr>
          <w:rFonts w:ascii="Times New Roman" w:hAnsi="Times New Roman" w:cs="Times New Roman"/>
        </w:rPr>
        <w:t>s</w:t>
      </w:r>
      <w:proofErr w:type="spellEnd"/>
      <w:r w:rsidR="004D3066" w:rsidRPr="00B12E85">
        <w:rPr>
          <w:rFonts w:ascii="Times New Roman" w:hAnsi="Times New Roman" w:cs="Times New Roman"/>
        </w:rPr>
        <w:t xml:space="preserve"> e </w:t>
      </w:r>
      <w:proofErr w:type="spellStart"/>
      <w:r w:rsidR="004D3066" w:rsidRPr="00B12E85">
        <w:rPr>
          <w:rFonts w:ascii="Times New Roman" w:hAnsi="Times New Roman" w:cs="Times New Roman"/>
        </w:rPr>
        <w:t>EPC</w:t>
      </w:r>
      <w:r w:rsidR="00B12E85" w:rsidRPr="00B12E85">
        <w:rPr>
          <w:rFonts w:ascii="Times New Roman" w:hAnsi="Times New Roman" w:cs="Times New Roman"/>
        </w:rPr>
        <w:t>’</w:t>
      </w:r>
      <w:r w:rsidR="004D3066" w:rsidRPr="00B12E85">
        <w:rPr>
          <w:rFonts w:ascii="Times New Roman" w:hAnsi="Times New Roman" w:cs="Times New Roman"/>
        </w:rPr>
        <w:t>s</w:t>
      </w:r>
      <w:proofErr w:type="spellEnd"/>
      <w:r w:rsidR="004D3066" w:rsidRPr="00B12E85">
        <w:rPr>
          <w:rFonts w:ascii="Times New Roman" w:hAnsi="Times New Roman" w:cs="Times New Roman"/>
        </w:rPr>
        <w:t xml:space="preserve"> necessários, conforme condições, quantidades e exigências estabelecidas neste Edital e seus anexos</w:t>
      </w:r>
      <w:r w:rsidRPr="00B12E85">
        <w:rPr>
          <w:rFonts w:ascii="Times New Roman" w:hAnsi="Times New Roman" w:cs="Times New Roman"/>
        </w:rPr>
        <w:t>.</w:t>
      </w:r>
    </w:p>
    <w:p w14:paraId="241301AB" w14:textId="2450B5A2" w:rsidR="00B12E85" w:rsidRPr="00B12E85" w:rsidRDefault="004D306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O valor estimado pela administração para a presente contratação é de </w:t>
      </w:r>
      <w:r w:rsidR="00B12E85" w:rsidRPr="00B12E85">
        <w:rPr>
          <w:rFonts w:ascii="Times New Roman" w:hAnsi="Times New Roman" w:cs="Times New Roman"/>
          <w:b/>
          <w:bCs/>
          <w:u w:val="single"/>
        </w:rPr>
        <w:t xml:space="preserve">R$ </w:t>
      </w:r>
      <w:r w:rsidR="005B2308">
        <w:rPr>
          <w:rFonts w:ascii="Times New Roman" w:eastAsia="TimesNewRomanPS-BoldMT" w:hAnsi="Times New Roman" w:cs="Times New Roman"/>
          <w:b/>
          <w:u w:val="single"/>
        </w:rPr>
        <w:t>117.375,10</w:t>
      </w:r>
      <w:r w:rsidR="00B12E85" w:rsidRPr="00B12E85">
        <w:rPr>
          <w:rFonts w:ascii="Times New Roman" w:eastAsia="TimesNewRomanPS-BoldMT" w:hAnsi="Times New Roman" w:cs="Times New Roman"/>
          <w:b/>
          <w:u w:val="single"/>
        </w:rPr>
        <w:t xml:space="preserve"> (</w:t>
      </w:r>
      <w:r w:rsidR="005B2308">
        <w:rPr>
          <w:rFonts w:ascii="Times New Roman" w:eastAsia="TimesNewRomanPS-BoldMT" w:hAnsi="Times New Roman" w:cs="Times New Roman"/>
          <w:b/>
          <w:u w:val="single"/>
        </w:rPr>
        <w:t>cento e dezessete mil trezentos e setenta e cinco reais e dez centavos.</w:t>
      </w:r>
    </w:p>
    <w:p w14:paraId="35393EFC"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color w:val="auto"/>
        </w:rPr>
        <w:t>Compõem este Edital os anexos:</w:t>
      </w:r>
    </w:p>
    <w:p w14:paraId="5DF40A71"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I: </w:t>
      </w:r>
      <w:r w:rsidRPr="00B12E85">
        <w:rPr>
          <w:rFonts w:ascii="Times New Roman" w:hAnsi="Times New Roman" w:cs="Times New Roman"/>
        </w:rPr>
        <w:t>PASTA TÉCNICA</w:t>
      </w:r>
    </w:p>
    <w:p w14:paraId="76418A22"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II-A: </w:t>
      </w:r>
      <w:r w:rsidRPr="00B12E85">
        <w:rPr>
          <w:rFonts w:ascii="Times New Roman" w:hAnsi="Times New Roman" w:cs="Times New Roman"/>
        </w:rPr>
        <w:t>DECLARAÇÃO DE VISTORIA</w:t>
      </w:r>
    </w:p>
    <w:p w14:paraId="4B5D3F93"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II-B: </w:t>
      </w:r>
      <w:r w:rsidRPr="00B12E85">
        <w:rPr>
          <w:rFonts w:ascii="Times New Roman" w:hAnsi="Times New Roman" w:cs="Times New Roman"/>
        </w:rPr>
        <w:t>DECLARAÇÃO DE OPÇÃO POR NÃO REALIZAR VISITA TÉCNICA</w:t>
      </w:r>
    </w:p>
    <w:p w14:paraId="535CC2BE"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III: </w:t>
      </w:r>
      <w:r w:rsidRPr="00B12E85">
        <w:rPr>
          <w:rFonts w:ascii="Times New Roman" w:hAnsi="Times New Roman" w:cs="Times New Roman"/>
        </w:rPr>
        <w:t xml:space="preserve">DECLARAÇÃO GERAL </w:t>
      </w:r>
    </w:p>
    <w:p w14:paraId="28A7D2C9" w14:textId="4B08898D"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IV: </w:t>
      </w:r>
      <w:r w:rsidRPr="00B12E85">
        <w:rPr>
          <w:rFonts w:ascii="Times New Roman" w:hAnsi="Times New Roman" w:cs="Times New Roman"/>
        </w:rPr>
        <w:t xml:space="preserve">DECLARAÇÃO </w:t>
      </w:r>
      <w:r w:rsidRPr="00B12E85">
        <w:rPr>
          <w:rFonts w:ascii="Times New Roman" w:hAnsi="Times New Roman" w:cs="Times New Roman"/>
          <w:bCs/>
        </w:rPr>
        <w:t>ME/EPP/EQUIPARADAS</w:t>
      </w:r>
    </w:p>
    <w:p w14:paraId="494E21BD"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V: </w:t>
      </w:r>
      <w:r w:rsidRPr="00B12E85">
        <w:rPr>
          <w:rFonts w:ascii="Times New Roman" w:hAnsi="Times New Roman" w:cs="Times New Roman"/>
        </w:rPr>
        <w:t xml:space="preserve">DECLARAÇÃO DE INDICAÇÃO DO(S) RESPONSÁVEL(IS) TÉCNICO(S)  </w:t>
      </w:r>
    </w:p>
    <w:p w14:paraId="55713CC1"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VI: </w:t>
      </w:r>
      <w:r w:rsidRPr="00B12E85">
        <w:rPr>
          <w:rFonts w:ascii="Times New Roman" w:hAnsi="Times New Roman" w:cs="Times New Roman"/>
        </w:rPr>
        <w:t>MODELO DE PROPOSTA COMERCIAL</w:t>
      </w:r>
    </w:p>
    <w:p w14:paraId="7434A3EF"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VII: </w:t>
      </w:r>
      <w:r w:rsidRPr="00B12E85">
        <w:rPr>
          <w:rFonts w:ascii="Times New Roman" w:hAnsi="Times New Roman" w:cs="Times New Roman"/>
        </w:rPr>
        <w:t>MINUTA DO CONTRATO</w:t>
      </w:r>
    </w:p>
    <w:p w14:paraId="2281F047" w14:textId="77777777" w:rsidR="001A6E1C" w:rsidRPr="00B12E85" w:rsidRDefault="001A6E1C" w:rsidP="00B020B7">
      <w:pPr>
        <w:pStyle w:val="Nivel2"/>
        <w:keepNext/>
        <w:keepLines/>
        <w:numPr>
          <w:ilvl w:val="0"/>
          <w:numId w:val="0"/>
        </w:numPr>
        <w:autoSpaceDE w:val="0"/>
        <w:autoSpaceDN w:val="0"/>
        <w:adjustRightInd w:val="0"/>
        <w:spacing w:before="0" w:line="240" w:lineRule="auto"/>
        <w:rPr>
          <w:rFonts w:ascii="Times New Roman" w:hAnsi="Times New Roman" w:cs="Times New Roman"/>
        </w:rPr>
      </w:pPr>
      <w:r w:rsidRPr="00B12E85">
        <w:rPr>
          <w:rFonts w:ascii="Times New Roman" w:eastAsia="TimesNewRomanPS-BoldMT" w:hAnsi="Times New Roman" w:cs="Times New Roman"/>
        </w:rPr>
        <w:t xml:space="preserve">ANEXO VIII: </w:t>
      </w:r>
      <w:r w:rsidRPr="00B12E85">
        <w:rPr>
          <w:rFonts w:ascii="Times New Roman" w:hAnsi="Times New Roman" w:cs="Times New Roman"/>
        </w:rPr>
        <w:t>TERMO DE CIÊNCIA E NOTIFICAÇÃO DO TCE-SP</w:t>
      </w:r>
    </w:p>
    <w:p w14:paraId="01BD806A" w14:textId="77777777" w:rsidR="001A6E1C" w:rsidRPr="00B12E85" w:rsidRDefault="001A6E1C" w:rsidP="00B020B7">
      <w:pPr>
        <w:pStyle w:val="Nvel2-Red"/>
        <w:keepNext/>
        <w:keepLines/>
        <w:numPr>
          <w:ilvl w:val="0"/>
          <w:numId w:val="0"/>
        </w:numPr>
        <w:spacing w:before="0" w:line="240" w:lineRule="auto"/>
        <w:rPr>
          <w:rFonts w:ascii="Times New Roman" w:hAnsi="Times New Roman" w:cs="Times New Roman"/>
          <w:i w:val="0"/>
          <w:color w:val="auto"/>
        </w:rPr>
      </w:pPr>
    </w:p>
    <w:p w14:paraId="5EC538BF" w14:textId="77777777" w:rsidR="001A6E1C" w:rsidRPr="00B12E85" w:rsidRDefault="001A6E1C" w:rsidP="00B020B7">
      <w:pPr>
        <w:pStyle w:val="Nivel01"/>
        <w:rPr>
          <w:lang w:eastAsia="en-US"/>
        </w:rPr>
      </w:pPr>
      <w:bookmarkStart w:id="2" w:name="_Toc135469225"/>
      <w:bookmarkEnd w:id="1"/>
      <w:r w:rsidRPr="00B12E85">
        <w:t>DA VISITA AO LOCAL DA OBRA</w:t>
      </w:r>
    </w:p>
    <w:p w14:paraId="4F1EF364" w14:textId="77777777" w:rsidR="001A6E1C" w:rsidRPr="00B12E85" w:rsidRDefault="001A6E1C" w:rsidP="00B020B7">
      <w:pPr>
        <w:pStyle w:val="Nivel2"/>
        <w:keepNext/>
        <w:keepLines/>
        <w:spacing w:before="0" w:line="240" w:lineRule="auto"/>
        <w:rPr>
          <w:rFonts w:ascii="Times New Roman" w:hAnsi="Times New Roman" w:cs="Times New Roman"/>
          <w:lang w:eastAsia="en-US"/>
        </w:rPr>
      </w:pPr>
      <w:r w:rsidRPr="00B12E85">
        <w:rPr>
          <w:rFonts w:ascii="Times New Roman" w:hAnsi="Times New Roman" w:cs="Times New Roman"/>
        </w:rPr>
        <w:t xml:space="preserve">Os licitantes </w:t>
      </w:r>
      <w:r w:rsidRPr="00B12E85">
        <w:rPr>
          <w:rFonts w:ascii="Times New Roman" w:hAnsi="Times New Roman" w:cs="Times New Roman"/>
          <w:b/>
        </w:rPr>
        <w:t xml:space="preserve">poderão </w:t>
      </w:r>
      <w:r w:rsidRPr="00B12E85">
        <w:rPr>
          <w:rFonts w:ascii="Times New Roman" w:hAnsi="Times New Roman" w:cs="Times New Roman"/>
        </w:rPr>
        <w:t>realizar visita técnica, para conhecer e examinar o local da realização dos serviços, instalação de equipamentos, esclarecimentos e demais informações que entenderem necessário.</w:t>
      </w:r>
    </w:p>
    <w:p w14:paraId="716C34C4" w14:textId="3C44FC48" w:rsidR="001A6E1C" w:rsidRPr="00B12E85" w:rsidRDefault="001A6E1C" w:rsidP="00B020B7">
      <w:pPr>
        <w:pStyle w:val="Nivel2"/>
        <w:keepNext/>
        <w:keepLines/>
        <w:spacing w:before="0" w:line="240" w:lineRule="auto"/>
        <w:rPr>
          <w:rFonts w:ascii="Times New Roman" w:hAnsi="Times New Roman" w:cs="Times New Roman"/>
          <w:lang w:eastAsia="en-US"/>
        </w:rPr>
      </w:pPr>
      <w:r w:rsidRPr="00B12E85">
        <w:rPr>
          <w:rFonts w:ascii="Times New Roman" w:hAnsi="Times New Roman" w:cs="Times New Roman"/>
        </w:rPr>
        <w:t xml:space="preserve">A vistoria poderá ser realizada a qualquer dia, respeitado o horário de funcionamento da repartição pública municipal, até o </w:t>
      </w:r>
      <w:r w:rsidRPr="00B12E85">
        <w:rPr>
          <w:rFonts w:ascii="Times New Roman" w:hAnsi="Times New Roman" w:cs="Times New Roman"/>
          <w:b/>
          <w:color w:val="auto"/>
          <w:u w:val="single"/>
        </w:rPr>
        <w:t>dia útil anterior</w:t>
      </w:r>
      <w:r w:rsidRPr="00B12E85">
        <w:rPr>
          <w:rFonts w:ascii="Times New Roman" w:hAnsi="Times New Roman" w:cs="Times New Roman"/>
          <w:color w:val="auto"/>
        </w:rPr>
        <w:t xml:space="preserve"> </w:t>
      </w:r>
      <w:r w:rsidRPr="00B12E85">
        <w:rPr>
          <w:rFonts w:ascii="Times New Roman" w:hAnsi="Times New Roman" w:cs="Times New Roman"/>
        </w:rPr>
        <w:t xml:space="preserve">à data prevista para a sessão de abertura, devendo ser agendada junto ao </w:t>
      </w:r>
      <w:r w:rsidRPr="00B12E85">
        <w:rPr>
          <w:rFonts w:ascii="Times New Roman" w:hAnsi="Times New Roman" w:cs="Times New Roman"/>
          <w:bCs/>
        </w:rPr>
        <w:t>Setor de Obras da</w:t>
      </w:r>
      <w:r w:rsidRPr="00B12E85">
        <w:rPr>
          <w:rFonts w:ascii="Times New Roman" w:hAnsi="Times New Roman" w:cs="Times New Roman"/>
        </w:rPr>
        <w:t xml:space="preserve"> Prefeitura Municipal de Boraceia através pelo telefone: </w:t>
      </w:r>
      <w:r w:rsidRPr="00B12E85">
        <w:rPr>
          <w:rFonts w:ascii="Times New Roman" w:hAnsi="Times New Roman" w:cs="Times New Roman"/>
          <w:bCs/>
        </w:rPr>
        <w:t>(14) 3295-9100, Eng</w:t>
      </w:r>
      <w:r w:rsidR="007B709D" w:rsidRPr="00B12E85">
        <w:rPr>
          <w:rFonts w:ascii="Times New Roman" w:hAnsi="Times New Roman" w:cs="Times New Roman"/>
          <w:bCs/>
        </w:rPr>
        <w:t>.</w:t>
      </w:r>
      <w:r w:rsidRPr="00B12E85">
        <w:rPr>
          <w:rFonts w:ascii="Times New Roman" w:hAnsi="Times New Roman" w:cs="Times New Roman"/>
          <w:bCs/>
        </w:rPr>
        <w:t xml:space="preserve">º Cesar Augusto </w:t>
      </w:r>
      <w:proofErr w:type="spellStart"/>
      <w:r w:rsidRPr="00B12E85">
        <w:rPr>
          <w:rFonts w:ascii="Times New Roman" w:hAnsi="Times New Roman" w:cs="Times New Roman"/>
          <w:bCs/>
        </w:rPr>
        <w:t>Massucato</w:t>
      </w:r>
      <w:proofErr w:type="spellEnd"/>
      <w:r w:rsidRPr="00B12E85">
        <w:rPr>
          <w:rFonts w:ascii="Times New Roman" w:hAnsi="Times New Roman" w:cs="Times New Roman"/>
          <w:bCs/>
        </w:rPr>
        <w:t xml:space="preserve"> </w:t>
      </w:r>
      <w:proofErr w:type="spellStart"/>
      <w:r w:rsidRPr="00B12E85">
        <w:rPr>
          <w:rFonts w:ascii="Times New Roman" w:hAnsi="Times New Roman" w:cs="Times New Roman"/>
          <w:bCs/>
        </w:rPr>
        <w:t>Sinatura</w:t>
      </w:r>
      <w:proofErr w:type="spellEnd"/>
      <w:r w:rsidRPr="00B12E85">
        <w:rPr>
          <w:rFonts w:ascii="Times New Roman" w:hAnsi="Times New Roman" w:cs="Times New Roman"/>
        </w:rPr>
        <w:t>.</w:t>
      </w:r>
    </w:p>
    <w:p w14:paraId="5F31438E" w14:textId="77777777" w:rsidR="001A6E1C" w:rsidRPr="00B12E85" w:rsidRDefault="001A6E1C" w:rsidP="00B020B7">
      <w:pPr>
        <w:pStyle w:val="Nivel2"/>
        <w:keepNext/>
        <w:keepLines/>
        <w:spacing w:before="0" w:line="240" w:lineRule="auto"/>
        <w:rPr>
          <w:rFonts w:ascii="Times New Roman" w:hAnsi="Times New Roman" w:cs="Times New Roman"/>
          <w:lang w:eastAsia="en-US"/>
        </w:rPr>
      </w:pPr>
      <w:r w:rsidRPr="00B12E85">
        <w:rPr>
          <w:rFonts w:ascii="Times New Roman" w:hAnsi="Times New Roman" w:cs="Times New Roman"/>
        </w:rPr>
        <w:t xml:space="preserve">Os licitantes deverão apresentar </w:t>
      </w:r>
      <w:r w:rsidRPr="00B12E85">
        <w:rPr>
          <w:rFonts w:ascii="Times New Roman" w:hAnsi="Times New Roman" w:cs="Times New Roman"/>
          <w:b/>
          <w:u w:val="single"/>
        </w:rPr>
        <w:t>DECLARAÇÃO DE VISTORIA</w:t>
      </w:r>
      <w:r w:rsidRPr="00B12E85">
        <w:rPr>
          <w:rFonts w:ascii="Times New Roman" w:hAnsi="Times New Roman" w:cs="Times New Roman"/>
        </w:rPr>
        <w:t xml:space="preserve">, imprescindível à sua habilitação, conforme modelo do </w:t>
      </w:r>
      <w:r w:rsidRPr="00B12E85">
        <w:rPr>
          <w:rFonts w:ascii="Times New Roman" w:hAnsi="Times New Roman" w:cs="Times New Roman"/>
          <w:b/>
        </w:rPr>
        <w:t>Anexo II-A</w:t>
      </w:r>
      <w:r w:rsidRPr="00B12E85">
        <w:rPr>
          <w:rFonts w:ascii="Times New Roman" w:hAnsi="Times New Roman" w:cs="Times New Roman"/>
        </w:rPr>
        <w:t>, do presente Edital.</w:t>
      </w:r>
    </w:p>
    <w:p w14:paraId="7FF97E44" w14:textId="77777777" w:rsidR="001A6E1C" w:rsidRPr="00B12E85" w:rsidRDefault="001A6E1C"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A </w:t>
      </w:r>
      <w:r w:rsidRPr="00B12E85">
        <w:rPr>
          <w:rFonts w:ascii="Times New Roman" w:hAnsi="Times New Roman" w:cs="Times New Roman"/>
          <w:b/>
        </w:rPr>
        <w:t xml:space="preserve">realização da visita técnica é facultativa </w:t>
      </w:r>
      <w:r w:rsidRPr="00B12E85">
        <w:rPr>
          <w:rFonts w:ascii="Times New Roman" w:hAnsi="Times New Roman" w:cs="Times New Roman"/>
        </w:rPr>
        <w:t>e não constitui condição para a participação na presente licitação.</w:t>
      </w:r>
    </w:p>
    <w:p w14:paraId="216DF52F" w14:textId="74747E67" w:rsidR="001A6E1C" w:rsidRPr="00B12E85" w:rsidRDefault="001A6E1C"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O licitante que decidir </w:t>
      </w:r>
      <w:r w:rsidRPr="00B12E85">
        <w:rPr>
          <w:rFonts w:ascii="Times New Roman" w:hAnsi="Times New Roman" w:cs="Times New Roman"/>
          <w:b/>
        </w:rPr>
        <w:t xml:space="preserve">NÃO </w:t>
      </w:r>
      <w:r w:rsidRPr="00B12E85">
        <w:rPr>
          <w:rFonts w:ascii="Times New Roman" w:hAnsi="Times New Roman" w:cs="Times New Roman"/>
        </w:rPr>
        <w:t xml:space="preserve">realizar a visita técnica facultativa </w:t>
      </w:r>
      <w:r w:rsidRPr="00B12E85">
        <w:rPr>
          <w:rFonts w:ascii="Times New Roman" w:hAnsi="Times New Roman" w:cs="Times New Roman"/>
          <w:b/>
        </w:rPr>
        <w:t xml:space="preserve">deverá apresentar declaração </w:t>
      </w:r>
      <w:r w:rsidRPr="00B12E85">
        <w:rPr>
          <w:rFonts w:ascii="Times New Roman" w:hAnsi="Times New Roman" w:cs="Times New Roman"/>
        </w:rPr>
        <w:t xml:space="preserve">afirmando possuir ciência de que tinha possibilidade de fazer a visita técnica, mas que ciente dos riscos e consequências envolvidos, optou por formular a Proposta Comercial sem realizar a visita técnica, conforme modelo do </w:t>
      </w:r>
      <w:r w:rsidRPr="00B12E85">
        <w:rPr>
          <w:rFonts w:ascii="Times New Roman" w:hAnsi="Times New Roman" w:cs="Times New Roman"/>
          <w:b/>
        </w:rPr>
        <w:t>Anexo II-B</w:t>
      </w:r>
      <w:r w:rsidRPr="00B12E85">
        <w:rPr>
          <w:rFonts w:ascii="Times New Roman" w:hAnsi="Times New Roman" w:cs="Times New Roman"/>
        </w:rPr>
        <w:t>, do presente Edital.</w:t>
      </w:r>
    </w:p>
    <w:p w14:paraId="44C330E7" w14:textId="1263D6EE" w:rsidR="00273AD3" w:rsidRPr="00B12E85" w:rsidRDefault="001A6E1C"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No decorrer da execução contratual não poderá ser alegado o desconhecimento de questões técnicas que poderiam ter sido verificadas por ocasião da visita técnica</w:t>
      </w:r>
    </w:p>
    <w:p w14:paraId="25A9F55D" w14:textId="77777777" w:rsidR="00273AD3" w:rsidRPr="00B12E85" w:rsidRDefault="00273AD3" w:rsidP="00B020B7">
      <w:pPr>
        <w:pStyle w:val="Nivel01"/>
        <w:numPr>
          <w:ilvl w:val="0"/>
          <w:numId w:val="0"/>
        </w:numPr>
      </w:pPr>
    </w:p>
    <w:p w14:paraId="54314C7D" w14:textId="33D13DE7" w:rsidR="00273AD3" w:rsidRPr="00B12E85" w:rsidRDefault="00F127CE" w:rsidP="00B020B7">
      <w:pPr>
        <w:pStyle w:val="Nivel01"/>
      </w:pPr>
      <w:r w:rsidRPr="00B12E85">
        <w:t>DA PARTICIPAÇÃO NA LICITAÇÃO</w:t>
      </w:r>
      <w:bookmarkEnd w:id="2"/>
    </w:p>
    <w:p w14:paraId="57A33CBE" w14:textId="04723A6A" w:rsidR="00273AD3" w:rsidRPr="00B12E85" w:rsidRDefault="00273AD3" w:rsidP="00B020B7">
      <w:pPr>
        <w:pStyle w:val="Nivel2"/>
        <w:keepNext/>
        <w:keepLines/>
        <w:spacing w:before="0" w:line="240" w:lineRule="auto"/>
        <w:rPr>
          <w:rFonts w:ascii="Times New Roman" w:hAnsi="Times New Roman" w:cs="Times New Roman"/>
        </w:rPr>
      </w:pPr>
      <w:bookmarkStart w:id="3" w:name="_Hlk135302270"/>
      <w:r w:rsidRPr="00B12E85">
        <w:rPr>
          <w:rFonts w:ascii="Times New Roman" w:hAnsi="Times New Roman" w:cs="Times New Roman"/>
        </w:rPr>
        <w:t>Poderão participar deste Pregão os interessados que estiverem previamente credenciados no Sistema de Cadastramento Unificado de Fornecedores - SICAF e no Sistema de Compras do Governo Federal (</w:t>
      </w:r>
      <w:hyperlink r:id="rId10" w:history="1">
        <w:r w:rsidRPr="00B12E85">
          <w:rPr>
            <w:rStyle w:val="Hyperlink"/>
            <w:rFonts w:ascii="Times New Roman" w:hAnsi="Times New Roman" w:cs="Times New Roman"/>
          </w:rPr>
          <w:t>www.gov.br/compras</w:t>
        </w:r>
      </w:hyperlink>
      <w:r w:rsidRPr="00B12E85">
        <w:rPr>
          <w:rFonts w:ascii="Times New Roman" w:hAnsi="Times New Roman" w:cs="Times New Roman"/>
        </w:rPr>
        <w:t>).</w:t>
      </w:r>
      <w:bookmarkEnd w:id="3"/>
    </w:p>
    <w:p w14:paraId="2C5E1918"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O credenciamento junto ao provedor do sistema implica a responsabilidade da licitante ou de seu representante legal e a presunção de sua capacidade para realização das transações inerentes a este Pregão.</w:t>
      </w:r>
    </w:p>
    <w:p w14:paraId="30F57FEB"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promotor da licitação por eventuais danos decorrentes de uso indevido das credenciais de acesso, ainda que por terceiros.</w:t>
      </w:r>
    </w:p>
    <w:p w14:paraId="553917D0"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Poderão participar deste Pregão os interessados pertencentes ao ramo de atividade relacionado ao objeto da licitação, conforme disposto nos respectivos atos constitutivos, que atenderem a todas as exigências, inclusive quanto à documentação, constantes deste Edital e seus anexos.</w:t>
      </w:r>
    </w:p>
    <w:p w14:paraId="0A535E4F" w14:textId="3B08861A"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Será concedido tratamento favorecido para ME/EPP/MEI/EQUIPARADA, nos limites previstos da Lei Complementar n</w:t>
      </w:r>
      <w:r w:rsidR="007B709D" w:rsidRPr="00B12E85">
        <w:rPr>
          <w:rFonts w:ascii="Times New Roman" w:hAnsi="Times New Roman" w:cs="Times New Roman"/>
        </w:rPr>
        <w:t>.</w:t>
      </w:r>
      <w:r w:rsidRPr="00B12E85">
        <w:rPr>
          <w:rFonts w:ascii="Times New Roman" w:hAnsi="Times New Roman" w:cs="Times New Roman"/>
        </w:rPr>
        <w:t>º 123/2006 e no artigo 4º, da Lei Federal n</w:t>
      </w:r>
      <w:r w:rsidR="007B709D" w:rsidRPr="00B12E85">
        <w:rPr>
          <w:rFonts w:ascii="Times New Roman" w:hAnsi="Times New Roman" w:cs="Times New Roman"/>
        </w:rPr>
        <w:t>.</w:t>
      </w:r>
      <w:r w:rsidRPr="00B12E85">
        <w:rPr>
          <w:rFonts w:ascii="Times New Roman" w:hAnsi="Times New Roman" w:cs="Times New Roman"/>
        </w:rPr>
        <w:t>º 14.133/2021.</w:t>
      </w:r>
    </w:p>
    <w:p w14:paraId="3B55A4B6"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Não poderão participar desta licitação aquele que não atenda às condições deste Edital e seu(s) anexo(s); além do(s) interessado(s) que:</w:t>
      </w:r>
    </w:p>
    <w:p w14:paraId="5F9CB3CE"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Encontrar-se em situação de falência ou recuperação judicial/extrajudicial, sem o plano de recuperação homologado pela Justiça, concurso de credores, dissolução, liquidação ou empresas estrangeiras que não funcionem no País;</w:t>
      </w:r>
    </w:p>
    <w:p w14:paraId="19AACFF0"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Em dissolução ou em liquidação;</w:t>
      </w:r>
    </w:p>
    <w:p w14:paraId="48F7E575"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Pessoa jurídica que se encontre, ao tempo da licitação, impossibilitada de participar da licitação em decorrência de sanção de:</w:t>
      </w:r>
    </w:p>
    <w:p w14:paraId="692A86FA" w14:textId="510D5528" w:rsidR="00273AD3" w:rsidRPr="00B12E85" w:rsidRDefault="00273AD3" w:rsidP="00B020B7">
      <w:pPr>
        <w:pStyle w:val="Nivel4"/>
        <w:keepNext/>
        <w:keepLines/>
        <w:spacing w:before="0" w:line="240" w:lineRule="auto"/>
        <w:ind w:left="0"/>
        <w:rPr>
          <w:rFonts w:ascii="Times New Roman" w:hAnsi="Times New Roman" w:cs="Times New Roman"/>
        </w:rPr>
      </w:pPr>
      <w:r w:rsidRPr="00B12E85">
        <w:rPr>
          <w:rFonts w:ascii="Times New Roman" w:hAnsi="Times New Roman" w:cs="Times New Roman"/>
        </w:rPr>
        <w:t>Impedimento de licitar e contratar com o Município de Boraceia/SP nos termos do artigo 156, inciso III e §4º, da Lei Federal n</w:t>
      </w:r>
      <w:r w:rsidR="007B709D" w:rsidRPr="00B12E85">
        <w:rPr>
          <w:rFonts w:ascii="Times New Roman" w:hAnsi="Times New Roman" w:cs="Times New Roman"/>
        </w:rPr>
        <w:t>.</w:t>
      </w:r>
      <w:r w:rsidRPr="00B12E85">
        <w:rPr>
          <w:rFonts w:ascii="Times New Roman" w:hAnsi="Times New Roman" w:cs="Times New Roman"/>
        </w:rPr>
        <w:t>º 14.133/21.</w:t>
      </w:r>
    </w:p>
    <w:p w14:paraId="1F891DFB" w14:textId="0788C4D7" w:rsidR="00273AD3" w:rsidRPr="00B12E85" w:rsidRDefault="00273AD3" w:rsidP="00B020B7">
      <w:pPr>
        <w:pStyle w:val="Nivel4"/>
        <w:keepNext/>
        <w:keepLines/>
        <w:spacing w:before="0" w:line="240" w:lineRule="auto"/>
        <w:ind w:left="0"/>
        <w:rPr>
          <w:rFonts w:ascii="Times New Roman" w:hAnsi="Times New Roman" w:cs="Times New Roman"/>
        </w:rPr>
      </w:pPr>
      <w:r w:rsidRPr="00B12E85">
        <w:rPr>
          <w:rFonts w:ascii="Times New Roman" w:hAnsi="Times New Roman" w:cs="Times New Roman"/>
        </w:rPr>
        <w:t>Declaração de inidoneidade para licitar ou contratar em qualquer órgão ou entidade da Administração Pública, direta ou indireta, na forma prevista no artigo 156, inciso IV e §5º, da Lei Federal n</w:t>
      </w:r>
      <w:r w:rsidR="007B709D" w:rsidRPr="00B12E85">
        <w:rPr>
          <w:rFonts w:ascii="Times New Roman" w:hAnsi="Times New Roman" w:cs="Times New Roman"/>
        </w:rPr>
        <w:t>.</w:t>
      </w:r>
      <w:r w:rsidRPr="00B12E85">
        <w:rPr>
          <w:rFonts w:ascii="Times New Roman" w:hAnsi="Times New Roman" w:cs="Times New Roman"/>
        </w:rPr>
        <w:t>º 14.133/21.</w:t>
      </w:r>
    </w:p>
    <w:p w14:paraId="6A4FF502" w14:textId="24F40F66" w:rsidR="00273AD3" w:rsidRPr="00B12E85" w:rsidRDefault="00273AD3" w:rsidP="00B020B7">
      <w:pPr>
        <w:pStyle w:val="Nivel4"/>
        <w:keepNext/>
        <w:keepLines/>
        <w:spacing w:before="0" w:line="240" w:lineRule="auto"/>
        <w:ind w:left="0"/>
        <w:rPr>
          <w:rFonts w:ascii="Times New Roman" w:hAnsi="Times New Roman" w:cs="Times New Roman"/>
        </w:rPr>
      </w:pPr>
      <w:r w:rsidRPr="00B12E85">
        <w:rPr>
          <w:rFonts w:ascii="Times New Roman" w:eastAsia="Times New Roman" w:hAnsi="Times New Roman" w:cs="Times New Roman"/>
        </w:rPr>
        <w:t>Declarada de inidônea ou impedida de licitar e contratar com a Administração, de acordo com interpretação conferida pela Súmula n</w:t>
      </w:r>
      <w:r w:rsidR="007B709D" w:rsidRPr="00B12E85">
        <w:rPr>
          <w:rFonts w:ascii="Times New Roman" w:eastAsia="Times New Roman" w:hAnsi="Times New Roman" w:cs="Times New Roman"/>
        </w:rPr>
        <w:t>.</w:t>
      </w:r>
      <w:r w:rsidRPr="00B12E85">
        <w:rPr>
          <w:rFonts w:ascii="Times New Roman" w:eastAsia="Times New Roman" w:hAnsi="Times New Roman" w:cs="Times New Roman"/>
        </w:rPr>
        <w:t>º 51 do Tribunal de Contas do Estado de São Paulo.</w:t>
      </w:r>
    </w:p>
    <w:p w14:paraId="18772ADD" w14:textId="77777777" w:rsidR="00273AD3" w:rsidRPr="00B12E85" w:rsidRDefault="00273AD3" w:rsidP="00B020B7">
      <w:pPr>
        <w:pStyle w:val="Nivel4"/>
        <w:keepNext/>
        <w:keepLines/>
        <w:spacing w:before="0" w:line="240" w:lineRule="auto"/>
        <w:ind w:left="0"/>
        <w:rPr>
          <w:rFonts w:ascii="Times New Roman" w:hAnsi="Times New Roman" w:cs="Times New Roman"/>
        </w:rPr>
      </w:pPr>
      <w:r w:rsidRPr="00B12E85">
        <w:rPr>
          <w:rFonts w:ascii="Times New Roman" w:hAnsi="Times New Roman" w:cs="Times New Roman"/>
        </w:rPr>
        <w:t>As regras de impedimento de participação na licitação definidas nos subitens 3.6.3.1 e 3.6.3.2, também serão aplicadas ao licitante que atue em substituição a outra pessoa jurídica, física ou jurídica, com o intuito de burlar a efetividade da sanção a ela aplicada, inclusive a sua controladora, controlada ou coligada, desde que devidamente comprovado o ilícito ou a utilização fraudulenta da personalidade jurídica do licitante.</w:t>
      </w:r>
    </w:p>
    <w:p w14:paraId="2EB431A9" w14:textId="41FF84BC"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Pessoa jurídica cujo sócio, diretor, presidente, proprietário ou empresário mantenha vínculo de natureza técnica, comercial, econômica, financeira, trabalhista ou civil com dirigente da Prefeitura Municipal de Boraceia/SP ou com agente público que desempenhe função na licitação ou atue na fiscalização ou na gestão do contrato, ou que deles seja cônjuge, companheiro ou parente em linha reta, colateral ou por afinidade, até o terceiro grau, nos termos do inciso IV do artigo 14, da Lei Federal n</w:t>
      </w:r>
      <w:r w:rsidR="007B709D" w:rsidRPr="00B12E85">
        <w:rPr>
          <w:rFonts w:ascii="Times New Roman" w:hAnsi="Times New Roman" w:cs="Times New Roman"/>
        </w:rPr>
        <w:t>.</w:t>
      </w:r>
      <w:r w:rsidRPr="00B12E85">
        <w:rPr>
          <w:rFonts w:ascii="Times New Roman" w:hAnsi="Times New Roman" w:cs="Times New Roman"/>
        </w:rPr>
        <w:t>º 14.133/2021.</w:t>
      </w:r>
    </w:p>
    <w:p w14:paraId="51E1DDE9"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Que estejam reunidas em consórcio;</w:t>
      </w:r>
    </w:p>
    <w:p w14:paraId="610B125A" w14:textId="0294017C"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Que sejam controladoras, controladas, coligadas ou subsidiárias entre si, nos termos da Lei federal n</w:t>
      </w:r>
      <w:r w:rsidR="007B709D" w:rsidRPr="00B12E85">
        <w:rPr>
          <w:rFonts w:ascii="Times New Roman" w:hAnsi="Times New Roman" w:cs="Times New Roman"/>
        </w:rPr>
        <w:t>.</w:t>
      </w:r>
      <w:r w:rsidRPr="00B12E85">
        <w:rPr>
          <w:rFonts w:ascii="Times New Roman" w:hAnsi="Times New Roman" w:cs="Times New Roman"/>
        </w:rPr>
        <w:t>º 6.404, de 15 de dezembro de 1976;</w:t>
      </w:r>
    </w:p>
    <w:p w14:paraId="00CBF751" w14:textId="030995B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Que se enquadrem nas hipóteses previstas nos incisos I, II e III do artigo 14, da Lei n</w:t>
      </w:r>
      <w:r w:rsidR="007B709D" w:rsidRPr="00B12E85">
        <w:rPr>
          <w:rFonts w:ascii="Times New Roman" w:hAnsi="Times New Roman" w:cs="Times New Roman"/>
        </w:rPr>
        <w:t>.</w:t>
      </w:r>
      <w:r w:rsidRPr="00B12E85">
        <w:rPr>
          <w:rFonts w:ascii="Times New Roman" w:hAnsi="Times New Roman" w:cs="Times New Roman"/>
        </w:rPr>
        <w:t>º 14.133/21;</w:t>
      </w:r>
    </w:p>
    <w:p w14:paraId="2BDB9221" w14:textId="21C152A5"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Pessoa jurídica, sócios e/ou diretores proibidos de contratar com o Poder Público nos termos do art. 12 da Lei Federal n</w:t>
      </w:r>
      <w:r w:rsidR="007B709D" w:rsidRPr="00B12E85">
        <w:rPr>
          <w:rFonts w:ascii="Times New Roman" w:hAnsi="Times New Roman" w:cs="Times New Roman"/>
        </w:rPr>
        <w:t>.</w:t>
      </w:r>
      <w:r w:rsidRPr="00B12E85">
        <w:rPr>
          <w:rFonts w:ascii="Times New Roman" w:hAnsi="Times New Roman" w:cs="Times New Roman"/>
        </w:rPr>
        <w:t>º 8.429/1992 – Lei de Improbidade Administrativa;</w:t>
      </w:r>
    </w:p>
    <w:p w14:paraId="2181BC35"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91DEF6C" w14:textId="108C4128"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A ME/EPP/MEI/EQUIPARADA, além da apresentação da declaração formal, deverá, quando do cadastramento da proposta inicial de preço a ser digitado no sistema, informar no campo próprio o seu regime de tributação para fazer valer o direito de prioridade do desempate, conforme </w:t>
      </w:r>
      <w:proofErr w:type="spellStart"/>
      <w:r w:rsidRPr="00B12E85">
        <w:rPr>
          <w:rFonts w:ascii="Times New Roman" w:hAnsi="Times New Roman" w:cs="Times New Roman"/>
        </w:rPr>
        <w:t>arts</w:t>
      </w:r>
      <w:proofErr w:type="spellEnd"/>
      <w:r w:rsidRPr="00B12E85">
        <w:rPr>
          <w:rFonts w:ascii="Times New Roman" w:hAnsi="Times New Roman" w:cs="Times New Roman"/>
        </w:rPr>
        <w:t>. 44 e 45 da Lei Complementar n</w:t>
      </w:r>
      <w:r w:rsidR="007B709D" w:rsidRPr="00B12E85">
        <w:rPr>
          <w:rFonts w:ascii="Times New Roman" w:hAnsi="Times New Roman" w:cs="Times New Roman"/>
        </w:rPr>
        <w:t>.</w:t>
      </w:r>
      <w:r w:rsidRPr="00B12E85">
        <w:rPr>
          <w:rFonts w:ascii="Times New Roman" w:hAnsi="Times New Roman" w:cs="Times New Roman"/>
        </w:rPr>
        <w:t>º 123/2006.</w:t>
      </w:r>
    </w:p>
    <w:p w14:paraId="5B47415C" w14:textId="77777777" w:rsidR="00273AD3" w:rsidRPr="00B12E85" w:rsidRDefault="00273AD3" w:rsidP="00B020B7">
      <w:pPr>
        <w:pStyle w:val="Nivel01"/>
        <w:numPr>
          <w:ilvl w:val="0"/>
          <w:numId w:val="0"/>
        </w:numPr>
      </w:pPr>
    </w:p>
    <w:p w14:paraId="682FCD03" w14:textId="77777777" w:rsidR="00862528" w:rsidRPr="00B12E85" w:rsidRDefault="00862528" w:rsidP="00B020B7">
      <w:pPr>
        <w:pStyle w:val="Nivel01"/>
      </w:pPr>
      <w:r w:rsidRPr="00B12E85">
        <w:t>DA SUBCONTRATAÇÃO</w:t>
      </w:r>
    </w:p>
    <w:p w14:paraId="77D9D755" w14:textId="3184FDBC" w:rsidR="00862528" w:rsidRPr="00B12E85" w:rsidRDefault="00DD6853" w:rsidP="00B020B7">
      <w:pPr>
        <w:pStyle w:val="Nivel2"/>
        <w:keepNext/>
        <w:keepLines/>
        <w:spacing w:before="0" w:line="240" w:lineRule="auto"/>
        <w:rPr>
          <w:rFonts w:ascii="Times New Roman" w:hAnsi="Times New Roman" w:cs="Times New Roman"/>
          <w:b/>
        </w:rPr>
      </w:pPr>
      <w:r w:rsidRPr="00DD6853">
        <w:rPr>
          <w:rFonts w:ascii="Times New Roman" w:hAnsi="Times New Roman" w:cs="Times New Roman"/>
        </w:rPr>
        <w:t xml:space="preserve">Será permitida a subcontratação parcial dos serviços, desde que previamente autorizada pela Administração e observado o disposto no art. 122 da Lei nº 14.133/2021. A subcontratação deverá estar acompanhada das respectivas Anotações de Responsabilidade Técnica (ART) ou Registros de Responsabilidade Técnica (RRT), conforme a natureza dos serviços </w:t>
      </w:r>
      <w:r w:rsidRPr="00DD6853">
        <w:rPr>
          <w:rFonts w:ascii="Times New Roman" w:hAnsi="Times New Roman" w:cs="Times New Roman"/>
          <w:spacing w:val="-2"/>
        </w:rPr>
        <w:t>subcontratados</w:t>
      </w:r>
      <w:r w:rsidR="00862528" w:rsidRPr="00B12E85">
        <w:rPr>
          <w:rFonts w:ascii="Times New Roman" w:hAnsi="Times New Roman" w:cs="Times New Roman"/>
          <w:b/>
        </w:rPr>
        <w:t>.</w:t>
      </w:r>
    </w:p>
    <w:p w14:paraId="1DA9586D" w14:textId="77777777" w:rsidR="00862528" w:rsidRPr="00B12E85" w:rsidRDefault="00862528" w:rsidP="00B020B7">
      <w:pPr>
        <w:pStyle w:val="Nivel2"/>
        <w:keepNext/>
        <w:keepLines/>
        <w:numPr>
          <w:ilvl w:val="0"/>
          <w:numId w:val="0"/>
        </w:numPr>
        <w:spacing w:before="0" w:line="240" w:lineRule="auto"/>
        <w:rPr>
          <w:rFonts w:ascii="Times New Roman" w:hAnsi="Times New Roman" w:cs="Times New Roman"/>
        </w:rPr>
      </w:pPr>
    </w:p>
    <w:p w14:paraId="25E2D76B" w14:textId="7B26BD41" w:rsidR="00273AD3" w:rsidRPr="00B12E85" w:rsidRDefault="007E28CC" w:rsidP="00B020B7">
      <w:pPr>
        <w:pStyle w:val="Nivel01"/>
      </w:pPr>
      <w:r w:rsidRPr="00B12E85">
        <w:t>FORMALIZAÇÃO DE CONSULTAS</w:t>
      </w:r>
    </w:p>
    <w:p w14:paraId="74C48534" w14:textId="77777777" w:rsidR="00273AD3" w:rsidRPr="00B12E85" w:rsidRDefault="00273AD3" w:rsidP="00B020B7">
      <w:pPr>
        <w:pStyle w:val="Nivel2"/>
        <w:keepNext/>
        <w:keepLines/>
        <w:spacing w:before="0" w:line="240" w:lineRule="auto"/>
        <w:rPr>
          <w:rFonts w:ascii="Times New Roman" w:eastAsiaTheme="majorEastAsia" w:hAnsi="Times New Roman" w:cs="Times New Roman"/>
        </w:rPr>
      </w:pPr>
      <w:r w:rsidRPr="00B12E85">
        <w:rPr>
          <w:rFonts w:ascii="Times New Roman" w:eastAsia="TimesNewRomanPS-BoldMT" w:hAnsi="Times New Roman" w:cs="Times New Roman"/>
        </w:rPr>
        <w:t xml:space="preserve">Os interessados que tiverem dúvidas de caráter técnico ou legal quanto à interpretação dos termos deste Edital poderão solicitar os pedidos de esclarecimentos ou providências do ato convocatório do Pregão em </w:t>
      </w:r>
      <w:r w:rsidRPr="00B12E85">
        <w:rPr>
          <w:rFonts w:ascii="Times New Roman" w:eastAsia="TimesNewRomanPS-BoldMT" w:hAnsi="Times New Roman" w:cs="Times New Roman"/>
          <w:b/>
          <w:bCs/>
        </w:rPr>
        <w:t xml:space="preserve">até 03 (três) dias úteis </w:t>
      </w:r>
      <w:r w:rsidRPr="00B12E85">
        <w:rPr>
          <w:rFonts w:ascii="Times New Roman" w:eastAsia="TimesNewRomanPS-BoldMT" w:hAnsi="Times New Roman" w:cs="Times New Roman"/>
        </w:rPr>
        <w:t xml:space="preserve">anteriores a data fixada para abertura das propostas, preferencialmente pelo e-mail </w:t>
      </w:r>
      <w:hyperlink r:id="rId11" w:history="1">
        <w:r w:rsidRPr="00B12E85">
          <w:rPr>
            <w:rStyle w:val="Hyperlink"/>
            <w:rFonts w:ascii="Times New Roman" w:eastAsia="TimesNewRomanPS-BoldMT" w:hAnsi="Times New Roman" w:cs="Times New Roman"/>
          </w:rPr>
          <w:t>licitacao@boraceia.sp.gov.br</w:t>
        </w:r>
      </w:hyperlink>
      <w:r w:rsidRPr="00B12E85">
        <w:rPr>
          <w:rFonts w:ascii="Times New Roman" w:eastAsia="TimesNewRomanPS-BoldMT" w:hAnsi="Times New Roman" w:cs="Times New Roman"/>
        </w:rPr>
        <w:t>.</w:t>
      </w:r>
    </w:p>
    <w:p w14:paraId="32370564" w14:textId="77777777" w:rsidR="00273AD3" w:rsidRPr="00B12E85" w:rsidRDefault="00273AD3"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 xml:space="preserve">Em caso de impugnação ao ato convocatório, a decisão sobre a petição se dará no prazo de </w:t>
      </w:r>
      <w:r w:rsidRPr="00B12E85">
        <w:rPr>
          <w:rFonts w:ascii="Times New Roman" w:eastAsia="TimesNewRomanPS-BoldMT" w:hAnsi="Times New Roman" w:cs="Times New Roman"/>
          <w:b/>
          <w:bCs/>
        </w:rPr>
        <w:t>até 3 (três) dias úteis</w:t>
      </w:r>
      <w:r w:rsidRPr="00B12E85">
        <w:rPr>
          <w:rFonts w:ascii="Times New Roman" w:eastAsia="TimesNewRomanPS-BoldMT" w:hAnsi="Times New Roman" w:cs="Times New Roman"/>
        </w:rPr>
        <w:t>, cuja resposta será encaminhada via e-mail ao impugnante e divulgada no sítio eletrônico oficial do Município de Boraceia/SP, limitado ao último dia útil anterior à data da abertura do certame.</w:t>
      </w:r>
    </w:p>
    <w:p w14:paraId="03D69D95" w14:textId="77777777" w:rsidR="00273AD3" w:rsidRPr="00B12E85" w:rsidRDefault="00273AD3"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Acolhida a petição contra o ato convocatório, será designada nova data para realização do Pregão;</w:t>
      </w:r>
    </w:p>
    <w:p w14:paraId="5B67FED8" w14:textId="77777777" w:rsidR="00273AD3" w:rsidRPr="00B12E85" w:rsidRDefault="00273AD3"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Não serão conhecidas impugnações apresentadas fora do prazo legal e/ou subscritas por representante não habilitado legalmente ou não identificado no processo para responder pelo licitante;</w:t>
      </w:r>
    </w:p>
    <w:p w14:paraId="5D8C91DC" w14:textId="77777777" w:rsidR="00273AD3" w:rsidRPr="00B12E85" w:rsidRDefault="00273AD3" w:rsidP="00B020B7">
      <w:pPr>
        <w:pStyle w:val="Nivel01"/>
        <w:numPr>
          <w:ilvl w:val="0"/>
          <w:numId w:val="0"/>
        </w:numPr>
      </w:pPr>
    </w:p>
    <w:p w14:paraId="102BF123" w14:textId="77777777" w:rsidR="001A6E1C" w:rsidRPr="00B12E85" w:rsidRDefault="007E28CC" w:rsidP="00B020B7">
      <w:pPr>
        <w:pStyle w:val="Nivel01"/>
      </w:pPr>
      <w:r w:rsidRPr="00B12E85">
        <w:t>REGULAMENTO OPERACIONAL DO CERTAME</w:t>
      </w:r>
      <w:bookmarkStart w:id="4" w:name="_Toc135469226"/>
    </w:p>
    <w:p w14:paraId="09425305" w14:textId="00CE8F87" w:rsidR="00273AD3" w:rsidRPr="00B12E85" w:rsidRDefault="00273AD3"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O certame será conduzido pelo Pregoeiro com o auxílio da equipe de apoio, que terá, em especial, as seguintes atribuições:</w:t>
      </w:r>
    </w:p>
    <w:p w14:paraId="5077A9CD"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eastAsia="TimesNewRomanPS-BoldMT" w:hAnsi="Times New Roman" w:cs="Times New Roman"/>
          <w:sz w:val="20"/>
          <w:szCs w:val="20"/>
          <w:lang w:eastAsia="pt-BR"/>
        </w:rPr>
      </w:pPr>
      <w:r w:rsidRPr="00B12E85">
        <w:rPr>
          <w:rFonts w:ascii="Times New Roman" w:eastAsia="TimesNewRomanPS-BoldMT" w:hAnsi="Times New Roman" w:cs="Times New Roman"/>
          <w:sz w:val="20"/>
          <w:szCs w:val="20"/>
          <w:lang w:eastAsia="pt-BR"/>
        </w:rPr>
        <w:t>Acompanhar os trabalhos da equipe de apoio;</w:t>
      </w:r>
    </w:p>
    <w:p w14:paraId="19BA0626"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eastAsia="TimesNewRomanPS-BoldMT" w:hAnsi="Times New Roman" w:cs="Times New Roman"/>
          <w:sz w:val="20"/>
          <w:szCs w:val="20"/>
          <w:lang w:eastAsia="pt-BR"/>
        </w:rPr>
      </w:pPr>
      <w:r w:rsidRPr="00B12E85">
        <w:rPr>
          <w:rFonts w:ascii="Times New Roman" w:eastAsia="TimesNewRomanPS-BoldMT" w:hAnsi="Times New Roman" w:cs="Times New Roman"/>
          <w:sz w:val="20"/>
          <w:szCs w:val="20"/>
          <w:lang w:eastAsia="pt-BR"/>
        </w:rPr>
        <w:t>Responder as questões formuladas pelos fornecedores, relativas ao certame;</w:t>
      </w:r>
    </w:p>
    <w:p w14:paraId="108AB022"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eastAsia="TimesNewRomanPS-BoldMT" w:hAnsi="Times New Roman" w:cs="Times New Roman"/>
          <w:sz w:val="20"/>
          <w:szCs w:val="20"/>
          <w:lang w:eastAsia="pt-BR"/>
        </w:rPr>
      </w:pPr>
      <w:r w:rsidRPr="00B12E85">
        <w:rPr>
          <w:rFonts w:ascii="Times New Roman" w:eastAsia="TimesNewRomanPS-BoldMT" w:hAnsi="Times New Roman" w:cs="Times New Roman"/>
          <w:sz w:val="20"/>
          <w:szCs w:val="20"/>
          <w:lang w:eastAsia="pt-BR"/>
        </w:rPr>
        <w:t>Abrir as propostas de preços;</w:t>
      </w:r>
    </w:p>
    <w:p w14:paraId="3393B10A"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eastAsia="TimesNewRomanPS-BoldMT" w:hAnsi="Times New Roman" w:cs="Times New Roman"/>
          <w:sz w:val="20"/>
          <w:szCs w:val="20"/>
          <w:lang w:eastAsia="pt-BR"/>
        </w:rPr>
      </w:pPr>
      <w:r w:rsidRPr="00B12E85">
        <w:rPr>
          <w:rFonts w:ascii="Times New Roman" w:eastAsia="TimesNewRomanPS-BoldMT" w:hAnsi="Times New Roman" w:cs="Times New Roman"/>
          <w:sz w:val="20"/>
          <w:szCs w:val="20"/>
          <w:lang w:eastAsia="pt-BR"/>
        </w:rPr>
        <w:t>Analisar a aceitabilidade das propostas;</w:t>
      </w:r>
    </w:p>
    <w:p w14:paraId="43FB984F" w14:textId="77777777" w:rsidR="00273AD3" w:rsidRPr="00B12E85" w:rsidRDefault="00273AD3" w:rsidP="00B020B7">
      <w:pPr>
        <w:pStyle w:val="Nivel2"/>
        <w:keepNext/>
        <w:keepLines/>
        <w:numPr>
          <w:ilvl w:val="0"/>
          <w:numId w:val="4"/>
        </w:numPr>
        <w:spacing w:before="0" w:line="240" w:lineRule="auto"/>
        <w:ind w:left="567" w:hanging="284"/>
        <w:rPr>
          <w:rFonts w:ascii="Times New Roman" w:eastAsia="TimesNewRomanPS-BoldMT" w:hAnsi="Times New Roman" w:cs="Times New Roman"/>
        </w:rPr>
      </w:pPr>
      <w:r w:rsidRPr="00B12E85">
        <w:rPr>
          <w:rFonts w:ascii="Times New Roman" w:eastAsia="TimesNewRomanPS-BoldMT" w:hAnsi="Times New Roman" w:cs="Times New Roman"/>
        </w:rPr>
        <w:t>Desclassificar propostas indicando os motivos;</w:t>
      </w:r>
    </w:p>
    <w:p w14:paraId="260EFA13"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Conduzir os procedimentos relativos aos lances e à escolha da proposta do lance de menor preço;</w:t>
      </w:r>
    </w:p>
    <w:p w14:paraId="279C698B"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Verificar a habilitação do proponente classificado em primeiro lugar;</w:t>
      </w:r>
    </w:p>
    <w:p w14:paraId="3689CDA4"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Declarar o vencedor;</w:t>
      </w:r>
    </w:p>
    <w:p w14:paraId="5FA2E5BE"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Receber, examinar e decidir sobre a pertinência dos recursos;</w:t>
      </w:r>
    </w:p>
    <w:p w14:paraId="075489B6" w14:textId="77777777" w:rsidR="00273AD3" w:rsidRPr="00B12E85" w:rsidRDefault="00273AD3" w:rsidP="00B020B7">
      <w:pPr>
        <w:pStyle w:val="PargrafodaLista"/>
        <w:keepNext/>
        <w:keepLines/>
        <w:widowControl/>
        <w:numPr>
          <w:ilvl w:val="0"/>
          <w:numId w:val="4"/>
        </w:numPr>
        <w:adjustRightInd w:val="0"/>
        <w:spacing w:after="120"/>
        <w:ind w:left="567"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Elaborar a ata da sessão;</w:t>
      </w:r>
    </w:p>
    <w:p w14:paraId="5133BCDE" w14:textId="3CECEE43" w:rsidR="00273AD3" w:rsidRDefault="00273AD3" w:rsidP="00B020B7">
      <w:pPr>
        <w:pStyle w:val="PargrafodaLista"/>
        <w:keepNext/>
        <w:keepLines/>
        <w:widowControl/>
        <w:numPr>
          <w:ilvl w:val="0"/>
          <w:numId w:val="4"/>
        </w:numPr>
        <w:adjustRightInd w:val="0"/>
        <w:spacing w:after="120"/>
        <w:ind w:left="567"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Encaminhar o processo à autoridade superior para homologar e autorizar a contratação;</w:t>
      </w:r>
    </w:p>
    <w:p w14:paraId="687D50E3" w14:textId="77777777" w:rsidR="00D53C29" w:rsidRDefault="00D53C29" w:rsidP="00D53C29">
      <w:pPr>
        <w:pStyle w:val="PargrafodaLista"/>
        <w:keepNext/>
        <w:keepLines/>
        <w:widowControl/>
        <w:adjustRightInd w:val="0"/>
        <w:spacing w:after="120"/>
        <w:ind w:left="567"/>
        <w:rPr>
          <w:rFonts w:ascii="Times New Roman" w:hAnsi="Times New Roman" w:cs="Times New Roman"/>
          <w:sz w:val="20"/>
          <w:szCs w:val="20"/>
          <w:lang w:eastAsia="pt-BR"/>
        </w:rPr>
      </w:pPr>
    </w:p>
    <w:p w14:paraId="352043B1" w14:textId="77777777" w:rsidR="00273AD3" w:rsidRPr="00B12E85" w:rsidRDefault="00A45A3C" w:rsidP="00B020B7">
      <w:pPr>
        <w:pStyle w:val="Nivel01"/>
      </w:pPr>
      <w:r w:rsidRPr="00B12E85">
        <w:t>DA APRESENTAÇÃO DA PROPOSTA E DOS DOCUMENTOS DE HABILITAÇÃO</w:t>
      </w:r>
      <w:bookmarkStart w:id="5" w:name="_Toc135469227"/>
      <w:bookmarkEnd w:id="4"/>
    </w:p>
    <w:p w14:paraId="766713BA"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Os licitantes apresentarão, exclusivamente por meio do sistema, proposta com a descrição do objeto ofertado e o preço até a data e o horário estabelecidos para abertura da sessão pública, quando, então, encerrar-se-á automaticamente a etapa de envio dessa documentação.</w:t>
      </w:r>
    </w:p>
    <w:p w14:paraId="6B6CB9CF"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Os documentos de habilitação poderão ser apresentados através do SICAF ou serem anexados nos campos próprios do Sistema, conforme as disposições contidas na Cláusula 8ª deste edital.</w:t>
      </w:r>
    </w:p>
    <w:p w14:paraId="45212220" w14:textId="6FAC56B9"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licitante enquadrada como microempresa ou empresa de pequeno porte deverá declarar, em campo próprio do Sistema, que atende aos requisitos do art. 3º da LC n</w:t>
      </w:r>
      <w:r w:rsidR="007B709D" w:rsidRPr="00B12E85">
        <w:rPr>
          <w:rFonts w:ascii="Times New Roman" w:hAnsi="Times New Roman" w:cs="Times New Roman"/>
        </w:rPr>
        <w:t>.</w:t>
      </w:r>
      <w:r w:rsidRPr="00B12E85">
        <w:rPr>
          <w:rFonts w:ascii="Times New Roman" w:hAnsi="Times New Roman" w:cs="Times New Roman"/>
        </w:rPr>
        <w:t>º 123/2006, para fazer jus aos benefícios previstos nessa lei.</w:t>
      </w:r>
    </w:p>
    <w:p w14:paraId="2326FD12"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declaração falsa relativa ao cumprimento dos requisitos de habilitação, à conformidade da proposta ou ao enquadramento como microempresa ou empresa de pequeno porte sujeitará a licitante às sanções previstas neste Edital.</w:t>
      </w:r>
    </w:p>
    <w:p w14:paraId="29C74E0B"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Incumbirá ao licitante acompanhar as operações no sistema eletrônico durante a sessão pública do Pregão, ficando responsável pelo ônus decorrente da perda de negócios, diante da inobservância de quaisquer mensagens emitidas pelo sistema ou de sua desconexão.</w:t>
      </w:r>
    </w:p>
    <w:p w14:paraId="5E09BFCE"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Até a abertura da sessão pública, os licitantes poderão retirar ou substituir a proposta e os documentos de habilitação anteriormente inseridos no sistema;</w:t>
      </w:r>
    </w:p>
    <w:p w14:paraId="37102A70"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Não será estabelecida, nessa etapa do certame, ordem de classificação entre as propostas apresentadas, o que somente ocorrerá após a realização dos procedimentos de negociação e julgamento da proposta.</w:t>
      </w:r>
    </w:p>
    <w:p w14:paraId="0238D40C"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Os documentos que compõem a proposta e outros que forem anexados somente serão disponibilizados para avaliação do pregoeiro e para acesso público após o encerramento do envio de lances.</w:t>
      </w:r>
    </w:p>
    <w:p w14:paraId="543AFF75" w14:textId="77777777" w:rsidR="00273AD3" w:rsidRPr="00B12E85" w:rsidRDefault="00273AD3" w:rsidP="00B020B7">
      <w:pPr>
        <w:pStyle w:val="Nivel01"/>
        <w:numPr>
          <w:ilvl w:val="0"/>
          <w:numId w:val="0"/>
        </w:numPr>
      </w:pPr>
    </w:p>
    <w:p w14:paraId="1DBC7575" w14:textId="77777777" w:rsidR="001A6E1C" w:rsidRPr="00B12E85" w:rsidRDefault="006B5BEB" w:rsidP="00B020B7">
      <w:pPr>
        <w:pStyle w:val="Nivel01"/>
      </w:pPr>
      <w:r w:rsidRPr="00B12E85">
        <w:t>DO PREENCHIMENTO DA PROPOSTA</w:t>
      </w:r>
      <w:bookmarkStart w:id="6" w:name="_Toc135469228"/>
      <w:bookmarkEnd w:id="5"/>
    </w:p>
    <w:p w14:paraId="342EEFD8" w14:textId="77777777" w:rsidR="001A6E1C" w:rsidRPr="00B12E85" w:rsidRDefault="00273AD3" w:rsidP="00B020B7">
      <w:pPr>
        <w:pStyle w:val="Nivel2"/>
        <w:keepNext/>
        <w:keepLines/>
        <w:spacing w:before="0" w:line="240" w:lineRule="auto"/>
        <w:rPr>
          <w:rFonts w:ascii="Times New Roman" w:eastAsia="TimesNewRomanPS-BoldMT" w:hAnsi="Times New Roman" w:cs="Times New Roman"/>
        </w:rPr>
      </w:pPr>
      <w:r w:rsidRPr="00B12E85">
        <w:rPr>
          <w:rFonts w:ascii="Times New Roman" w:hAnsi="Times New Roman" w:cs="Times New Roman"/>
        </w:rPr>
        <w:t>O licitante deverá enviar sua proposta mediante o preenchimento, no sistema eletrônico, dos seguintes campos:</w:t>
      </w:r>
    </w:p>
    <w:p w14:paraId="7CA7DE14" w14:textId="77777777" w:rsidR="001A6E1C" w:rsidRPr="00B12E85" w:rsidRDefault="001A6E1C"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Item, que deverá ser compatível com o Anexo I – Termo de Referência.</w:t>
      </w:r>
    </w:p>
    <w:p w14:paraId="4EFF9270" w14:textId="77777777" w:rsidR="001A6E1C" w:rsidRPr="00B12E85" w:rsidRDefault="001A6E1C"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Preço unitário do item, em algarismos, apurados à data de sua apresentação, expressos em moeda corrente nacional, incluindo, além do lucro, todas as despesas resultantes de impostos, taxas, tributos, fretes e demais encargos, assim como todas as despesas diretas ou indiretas relacionadas com o integral fornecimento do objeto da presente licitação, sem inclusão de qualquer encargo financeiro ou previsão inflacionária;</w:t>
      </w:r>
    </w:p>
    <w:p w14:paraId="3DA19F31" w14:textId="77777777" w:rsidR="001A6E1C" w:rsidRPr="00B12E85" w:rsidRDefault="001A6E1C"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Prazo de entrega conforme disposições contidas no Termo de Referência, contada a partir da data de recebimento, pela detentora, do pedido emitido pela Setor de Compras;</w:t>
      </w:r>
    </w:p>
    <w:p w14:paraId="7C64DFBB" w14:textId="77777777" w:rsidR="001A6E1C" w:rsidRPr="00B12E85" w:rsidRDefault="001A6E1C"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O prazo de validade da proposta será de 60 (sessenta) dias contados da data da sessão de processamento do Pregão Eletrônico.</w:t>
      </w:r>
    </w:p>
    <w:p w14:paraId="44E80D55" w14:textId="77777777" w:rsidR="001A6E1C" w:rsidRPr="00B12E85" w:rsidRDefault="001A6E1C"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O objeto ofertado deverá atender, sob as penas da lei, a todas as especificações exigidas no Termo de Referência - Anexo I do Edital.</w:t>
      </w:r>
    </w:p>
    <w:p w14:paraId="1D45D3DD" w14:textId="15544E39" w:rsidR="001A6E1C" w:rsidRPr="00B12E85" w:rsidRDefault="001A6E1C" w:rsidP="00B020B7">
      <w:pPr>
        <w:pStyle w:val="Nivel3"/>
        <w:keepNext/>
        <w:keepLines/>
        <w:spacing w:before="0" w:line="240" w:lineRule="auto"/>
        <w:ind w:left="0"/>
        <w:rPr>
          <w:rFonts w:ascii="Times New Roman" w:eastAsia="TimesNewRomanPS-BoldMT" w:hAnsi="Times New Roman" w:cs="Times New Roman"/>
        </w:rPr>
      </w:pPr>
      <w:r w:rsidRPr="00B12E85">
        <w:rPr>
          <w:rFonts w:ascii="Times New Roman" w:hAnsi="Times New Roman" w:cs="Times New Roman"/>
        </w:rPr>
        <w:t>Não serão admitidas cotações inferiores à quantidade prevista neste Edital nem com preterição de município.</w:t>
      </w:r>
    </w:p>
    <w:p w14:paraId="14FE9D62" w14:textId="20D9E6A9" w:rsidR="009425D2" w:rsidRPr="00B12E85" w:rsidRDefault="009425D2" w:rsidP="00B020B7">
      <w:pPr>
        <w:pStyle w:val="Nivel3"/>
        <w:keepNext/>
        <w:keepLines/>
        <w:spacing w:before="0" w:line="240" w:lineRule="auto"/>
        <w:ind w:left="0"/>
        <w:rPr>
          <w:rFonts w:ascii="Times New Roman" w:eastAsia="TimesNewRomanPS-BoldMT" w:hAnsi="Times New Roman" w:cs="Times New Roman"/>
        </w:rPr>
      </w:pPr>
      <w:r w:rsidRPr="00B12E85">
        <w:rPr>
          <w:rFonts w:ascii="Times New Roman" w:hAnsi="Times New Roman" w:cs="Times New Roman"/>
        </w:rPr>
        <w:t>Havendo diferença entre as especificações dos itens com o descritivo do CATSER, prevalecerão as contidas no Termo de Referência.</w:t>
      </w:r>
    </w:p>
    <w:p w14:paraId="5B40ED7D" w14:textId="2F160C6D" w:rsidR="001A6E1C"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proposta de preços, preenchida conforme modelo de Proposta de Preços deste edital, além dos preços, marca/modelo (quando for o caso) e descrição detalhada</w:t>
      </w:r>
      <w:r w:rsidR="00657697">
        <w:rPr>
          <w:rFonts w:ascii="Times New Roman" w:hAnsi="Times New Roman" w:cs="Times New Roman"/>
        </w:rPr>
        <w:t>.</w:t>
      </w:r>
    </w:p>
    <w:p w14:paraId="4BD2BE2B" w14:textId="5E9E5912" w:rsidR="00273AD3" w:rsidRPr="00B12E85" w:rsidRDefault="00273AD3" w:rsidP="00B020B7">
      <w:pPr>
        <w:pStyle w:val="Nivel2"/>
        <w:keepNext/>
        <w:keepLines/>
        <w:spacing w:before="0" w:line="240" w:lineRule="auto"/>
        <w:rPr>
          <w:rFonts w:ascii="Times New Roman" w:eastAsia="TimesNewRomanPS-BoldMT" w:hAnsi="Times New Roman" w:cs="Times New Roman"/>
        </w:rPr>
      </w:pPr>
      <w:r w:rsidRPr="00B12E85">
        <w:rPr>
          <w:rFonts w:ascii="Times New Roman" w:hAnsi="Times New Roman" w:cs="Times New Roman"/>
        </w:rPr>
        <w:t>Os licitantes poderão retirar ou substituir a proposta ou os documentos de habilitação, quando for o caso, anteriormente inseridos no sistema, até a abertura da sessão pública.</w:t>
      </w:r>
    </w:p>
    <w:p w14:paraId="47E51E80" w14:textId="77777777" w:rsidR="00273AD3" w:rsidRPr="00B12E85" w:rsidRDefault="00273AD3" w:rsidP="00B020B7">
      <w:pPr>
        <w:pStyle w:val="Nivel01"/>
        <w:numPr>
          <w:ilvl w:val="0"/>
          <w:numId w:val="0"/>
        </w:numPr>
      </w:pPr>
    </w:p>
    <w:p w14:paraId="7ABF7F36" w14:textId="77777777" w:rsidR="00273AD3" w:rsidRPr="00B12E85" w:rsidRDefault="00803503" w:rsidP="00B020B7">
      <w:pPr>
        <w:pStyle w:val="Nivel01"/>
      </w:pPr>
      <w:r w:rsidRPr="00B12E85">
        <w:t>DA ABERTURA DA SESSÃO, CLASSIFICAÇÃO DAS PROPOSTAS E FORMULAÇÃO DE LANCES</w:t>
      </w:r>
      <w:bookmarkStart w:id="7" w:name="_Toc135469230"/>
      <w:bookmarkEnd w:id="6"/>
    </w:p>
    <w:p w14:paraId="64CB9F56"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abertura da presente licitação dar-se-á automaticamente em sessão pública, por meio de sistema eletrônico, na data, horário e local indicados neste Edital.</w:t>
      </w:r>
    </w:p>
    <w:p w14:paraId="72AC9150"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O Pregoeiro verificará as propostas apresentadas, desclassificando desde logo aquelas que não estejam em conformidade com os requisitos estabelecidos neste Edital, contenham vícios insanáveis ou não apresentem as especificações técnicas exigidas no Anexo 1 - Termo de Referência.</w:t>
      </w:r>
    </w:p>
    <w:p w14:paraId="614F998E"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Também será desclassificada a proposta que identifique o Licitante.</w:t>
      </w:r>
    </w:p>
    <w:p w14:paraId="45C2C137"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A desclassificação será sempre fundamentada e registrada no sistema, com acompanhamento em tempo real por todos os participantes.</w:t>
      </w:r>
    </w:p>
    <w:p w14:paraId="5B7B32A5"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A não desclassificação da proposta não impede o seu julgamento definitivo em sendo contrário, levado a efeito na fase de aceitação.</w:t>
      </w:r>
    </w:p>
    <w:p w14:paraId="2052D1B7"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O sistema ordenará automaticamente as propostas classificadas, sendo que somente estas participarão da fase de lances.</w:t>
      </w:r>
    </w:p>
    <w:p w14:paraId="244410EE"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O sistema disponibilizará campo próprio para troca de mensagens entre o Pregoeiro e os licitantes.</w:t>
      </w:r>
    </w:p>
    <w:p w14:paraId="624A3DD2"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Iniciada a etapa competitiva, os licitantes deverão encaminhar lances exclusivamente por meio de sistema eletrônico, sendo imediatamente informados do seu recebimento e do valor consignado no registro. </w:t>
      </w:r>
    </w:p>
    <w:p w14:paraId="55328671"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O lance deverá ser ofertado pelo </w:t>
      </w:r>
      <w:r w:rsidRPr="00B12E85">
        <w:rPr>
          <w:rFonts w:ascii="Times New Roman" w:hAnsi="Times New Roman" w:cs="Times New Roman"/>
          <w:b/>
          <w:i/>
        </w:rPr>
        <w:t>valor global.</w:t>
      </w:r>
    </w:p>
    <w:p w14:paraId="0E5C7F23"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Os licitantes poderão oferecer lances sucessivos, observando o horário fixado para abertura da sessão e as regras estabelecidas no Edital.</w:t>
      </w:r>
    </w:p>
    <w:p w14:paraId="0D860C47"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O licitante somente poderá oferecer lance </w:t>
      </w:r>
      <w:r w:rsidRPr="00B12E85">
        <w:rPr>
          <w:rFonts w:ascii="Times New Roman" w:hAnsi="Times New Roman" w:cs="Times New Roman"/>
          <w:iCs/>
          <w:color w:val="auto"/>
        </w:rPr>
        <w:t>de valor</w:t>
      </w:r>
      <w:r w:rsidRPr="00B12E85">
        <w:rPr>
          <w:rFonts w:ascii="Times New Roman" w:hAnsi="Times New Roman" w:cs="Times New Roman"/>
          <w:color w:val="auto"/>
        </w:rPr>
        <w:t xml:space="preserve"> </w:t>
      </w:r>
      <w:r w:rsidRPr="00B12E85">
        <w:rPr>
          <w:rFonts w:ascii="Times New Roman" w:hAnsi="Times New Roman" w:cs="Times New Roman"/>
          <w:iCs/>
          <w:color w:val="auto"/>
        </w:rPr>
        <w:t>inferior</w:t>
      </w:r>
      <w:r w:rsidRPr="00B12E85">
        <w:rPr>
          <w:rFonts w:ascii="Times New Roman" w:hAnsi="Times New Roman" w:cs="Times New Roman"/>
          <w:color w:val="auto"/>
        </w:rPr>
        <w:t xml:space="preserve"> </w:t>
      </w:r>
      <w:r w:rsidRPr="00B12E85">
        <w:rPr>
          <w:rFonts w:ascii="Times New Roman" w:hAnsi="Times New Roman" w:cs="Times New Roman"/>
        </w:rPr>
        <w:t xml:space="preserve">ao último por ele ofertado e registrado pelo sistema. </w:t>
      </w:r>
    </w:p>
    <w:p w14:paraId="6A91B9DC" w14:textId="75B87333" w:rsidR="00273AD3" w:rsidRPr="00B12E85" w:rsidRDefault="009425D2"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O intervalo mínimo de diferença de valores entre os lances, que incidirá tanto em relação aos lances intermediários quanto em relação à proposta que cobrir a melhor oferta deverá ser de </w:t>
      </w:r>
      <w:r w:rsidRPr="00B12E85">
        <w:rPr>
          <w:rFonts w:ascii="Times New Roman" w:hAnsi="Times New Roman" w:cs="Times New Roman"/>
          <w:b/>
        </w:rPr>
        <w:t>R$ 10,00 (</w:t>
      </w:r>
      <w:r w:rsidR="001C6671">
        <w:rPr>
          <w:rFonts w:ascii="Times New Roman" w:hAnsi="Times New Roman" w:cs="Times New Roman"/>
          <w:b/>
        </w:rPr>
        <w:t>dez</w:t>
      </w:r>
      <w:r w:rsidRPr="00B12E85">
        <w:rPr>
          <w:rFonts w:ascii="Times New Roman" w:hAnsi="Times New Roman" w:cs="Times New Roman"/>
          <w:b/>
        </w:rPr>
        <w:t xml:space="preserve"> reais</w:t>
      </w:r>
      <w:r w:rsidRPr="00B12E85">
        <w:rPr>
          <w:rFonts w:ascii="Times New Roman" w:hAnsi="Times New Roman" w:cs="Times New Roman"/>
        </w:rPr>
        <w:t>)</w:t>
      </w:r>
      <w:r w:rsidR="00273AD3" w:rsidRPr="00B12E85">
        <w:rPr>
          <w:rFonts w:ascii="Times New Roman" w:hAnsi="Times New Roman" w:cs="Times New Roman"/>
          <w:iCs/>
          <w:color w:val="auto"/>
        </w:rPr>
        <w:t>.</w:t>
      </w:r>
    </w:p>
    <w:p w14:paraId="7394245B"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Será utilizado o modo de disputa </w:t>
      </w:r>
      <w:r w:rsidRPr="00B12E85">
        <w:rPr>
          <w:rFonts w:ascii="Times New Roman" w:hAnsi="Times New Roman" w:cs="Times New Roman"/>
          <w:b/>
          <w:i/>
        </w:rPr>
        <w:t>“aberto e fechado”</w:t>
      </w:r>
      <w:r w:rsidRPr="00B12E85">
        <w:rPr>
          <w:rFonts w:ascii="Times New Roman" w:hAnsi="Times New Roman" w:cs="Times New Roman"/>
        </w:rPr>
        <w:t>, com os licitantes apresentando lances públicos e sucessivos, com lance final e fechado.</w:t>
      </w:r>
    </w:p>
    <w:p w14:paraId="1543A56E"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5F2E35DD"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0AD55560"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No procedimento de que trata o subitem supra, o licitante poderá optar por manter o seu último lance da etapa aberta, ou por ofertar melhor lance.</w:t>
      </w:r>
    </w:p>
    <w:p w14:paraId="3539018B"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6FCF7C7"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Após o término dos prazos estabelecidos nos itens anteriores, o sistema ordenará e divulgará os lances segundo a ordem crescente de valores.</w:t>
      </w:r>
    </w:p>
    <w:p w14:paraId="11BA75AC"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O lance final </w:t>
      </w:r>
      <w:r w:rsidRPr="00B12E85">
        <w:rPr>
          <w:rFonts w:ascii="Times New Roman" w:hAnsi="Times New Roman" w:cs="Times New Roman"/>
          <w:b/>
          <w:u w:val="single"/>
        </w:rPr>
        <w:t>não deverá</w:t>
      </w:r>
      <w:r w:rsidRPr="00B12E85">
        <w:rPr>
          <w:rFonts w:ascii="Times New Roman" w:hAnsi="Times New Roman" w:cs="Times New Roman"/>
        </w:rPr>
        <w:t xml:space="preserve"> estar com valor superior ao máximo fixado no edital (referente ao valor unitário do item) e não havendo lances com valores iguais ou inferiores, serão desclassificados.</w:t>
      </w:r>
    </w:p>
    <w:p w14:paraId="3940FBEF"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Durante o transcurso da sessão pública, os licitantes serão informados, em tempo real, do valor do menor lance registrado, vedada a identificação do licitante. </w:t>
      </w:r>
    </w:p>
    <w:p w14:paraId="0D0DDF5C"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No caso de desconexão com o Pregoeiro, no decorrer da etapa competitiva do Pregão, o sistema eletrônico poderá permanecer acessível aos licitantes para a recepção dos lances. </w:t>
      </w:r>
    </w:p>
    <w:p w14:paraId="683E9699"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424650A"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Caso o licitante não apresente lances, concorrerá com o valor de sua proposta.</w:t>
      </w:r>
    </w:p>
    <w:p w14:paraId="43451B55" w14:textId="4187E414"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Será aplicado</w:t>
      </w:r>
      <w:r w:rsidRPr="00B12E85">
        <w:rPr>
          <w:rFonts w:ascii="Times New Roman" w:eastAsia="Zurich BT" w:hAnsi="Times New Roman" w:cs="Times New Roman"/>
        </w:rPr>
        <w:t xml:space="preserve"> o disposto nos </w:t>
      </w:r>
      <w:proofErr w:type="spellStart"/>
      <w:r w:rsidRPr="00B12E85">
        <w:rPr>
          <w:rFonts w:ascii="Times New Roman" w:eastAsia="Zurich BT" w:hAnsi="Times New Roman" w:cs="Times New Roman"/>
        </w:rPr>
        <w:t>arts</w:t>
      </w:r>
      <w:proofErr w:type="spellEnd"/>
      <w:r w:rsidRPr="00B12E85">
        <w:rPr>
          <w:rFonts w:ascii="Times New Roman" w:eastAsia="Zurich BT" w:hAnsi="Times New Roman" w:cs="Times New Roman"/>
        </w:rPr>
        <w:t>. 44 e 45 da Lei Complementar n</w:t>
      </w:r>
      <w:r w:rsidR="007B709D" w:rsidRPr="00B12E85">
        <w:rPr>
          <w:rFonts w:ascii="Times New Roman" w:eastAsia="Zurich BT" w:hAnsi="Times New Roman" w:cs="Times New Roman"/>
        </w:rPr>
        <w:t>.</w:t>
      </w:r>
      <w:r w:rsidRPr="00B12E85">
        <w:rPr>
          <w:rFonts w:ascii="Times New Roman" w:eastAsia="Zurich BT" w:hAnsi="Times New Roman" w:cs="Times New Roman"/>
        </w:rPr>
        <w:t xml:space="preserve">º 123, de 2006, regulamentada pelo Decreto nº 8.538, de 2015, </w:t>
      </w:r>
      <w:r w:rsidRPr="00B12E85">
        <w:rPr>
          <w:rFonts w:ascii="Times New Roman" w:hAnsi="Times New Roman" w:cs="Times New Roman"/>
        </w:rPr>
        <w:t>uma vez encerrada a fase de lances, se a proposta de menor lance não tiver sido ofertada por microempresa ou empresa de pequeno porte e o sistema eletrônico identificar que houve proposta apresentada por microempresa ou empresa de pequeno porte igual ou até 5% (cinco por cento) superior à proposta de menor lance, será procedido o seguinte:</w:t>
      </w:r>
    </w:p>
    <w:p w14:paraId="4D365888"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A microempresa ou empresa de pequeno porte melhor classificada, será convocada pelo sistema eletrônico, via “chat” de comunicação do pregão eletrônico para, no prazo de 5 (cinco) minutos após a convocação, apresentar nova proposta inferior aquela considerada vencedora do certame, situação em que, atendidas as exigências </w:t>
      </w:r>
      <w:proofErr w:type="spellStart"/>
      <w:r w:rsidRPr="00B12E85">
        <w:rPr>
          <w:rFonts w:ascii="Times New Roman" w:hAnsi="Times New Roman" w:cs="Times New Roman"/>
        </w:rPr>
        <w:t>habilitatórias</w:t>
      </w:r>
      <w:proofErr w:type="spellEnd"/>
      <w:r w:rsidRPr="00B12E85">
        <w:rPr>
          <w:rFonts w:ascii="Times New Roman" w:hAnsi="Times New Roman" w:cs="Times New Roman"/>
        </w:rPr>
        <w:t>, será adjudicada em seu favor o objeto do pregão.</w:t>
      </w:r>
    </w:p>
    <w:p w14:paraId="38EF2C47" w14:textId="3F2741B0"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No caso de empate de propostas apresentadas por microempresas ou empresas de pequeno porte que se enquadrem no limite estabelecido no subitem 8.4, o sistema realizará um sorteio eletrônico entre elas para que se identifique aquela que primeiro será convocada para apresentar melhor oferta, na forma do disposto no subitem </w:t>
      </w:r>
      <w:r w:rsidR="00657697">
        <w:rPr>
          <w:rFonts w:ascii="Times New Roman" w:hAnsi="Times New Roman" w:cs="Times New Roman"/>
        </w:rPr>
        <w:t>9</w:t>
      </w:r>
      <w:r w:rsidRPr="00B12E85">
        <w:rPr>
          <w:rFonts w:ascii="Times New Roman" w:hAnsi="Times New Roman" w:cs="Times New Roman"/>
        </w:rPr>
        <w:t>.4.1.</w:t>
      </w:r>
    </w:p>
    <w:p w14:paraId="4A827596" w14:textId="5B16DD4F"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Não sendo vencedora a ME/EPP/MEI/EQUIPARADA melhor classificada, na forma do subitem </w:t>
      </w:r>
      <w:r w:rsidR="00657697">
        <w:rPr>
          <w:rFonts w:ascii="Times New Roman" w:hAnsi="Times New Roman" w:cs="Times New Roman"/>
        </w:rPr>
        <w:t>9</w:t>
      </w:r>
      <w:r w:rsidRPr="00B12E85">
        <w:rPr>
          <w:rFonts w:ascii="Times New Roman" w:hAnsi="Times New Roman" w:cs="Times New Roman"/>
        </w:rPr>
        <w:t>.4.1 anterior, serão convocadas as remanescentes, quando houver, na ordem classificatória, para o exercício do mesmo direito.</w:t>
      </w:r>
    </w:p>
    <w:p w14:paraId="09E5D483" w14:textId="77777777" w:rsidR="00273AD3" w:rsidRPr="00B12E85" w:rsidRDefault="00273AD3"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obtenção de benefícios a que se refere esta Cláusula 10 fica limitada às ME/EPP/MEI/EQUIPARADA que, no ano-calendário de realização da licitação, ainda não tenham celebrado contratos com a Administração Pública cujos valores somados extrapolem a receita bruta máxima admitida para fins de enquadramento como empresa de pequeno porte, cuja declaração deverá ser apresentada para fins de habilitação.</w:t>
      </w:r>
    </w:p>
    <w:p w14:paraId="511650F9" w14:textId="77777777" w:rsidR="00273AD3" w:rsidRPr="00B12E85" w:rsidRDefault="00273AD3" w:rsidP="00B020B7">
      <w:pPr>
        <w:pStyle w:val="Nivel2"/>
        <w:keepNext/>
        <w:keepLines/>
        <w:spacing w:before="0" w:line="240" w:lineRule="auto"/>
        <w:rPr>
          <w:rFonts w:ascii="Times New Roman" w:eastAsia="Times New Roman" w:hAnsi="Times New Roman" w:cs="Times New Roman"/>
        </w:rPr>
      </w:pPr>
      <w:r w:rsidRPr="00B12E85">
        <w:rPr>
          <w:rFonts w:ascii="Times New Roman" w:hAnsi="Times New Roman" w:cs="Times New Roman"/>
        </w:rPr>
        <w:t xml:space="preserve"> A ordem de apresentação pelos Licitantes é utilizada como um dos critérios de classificação, de maneira que só poderá haver empate entre propostas iguais (não seguidas de lances), ou entre lances finais da fase fechada do modo de disputa aberto e fechado. </w:t>
      </w:r>
    </w:p>
    <w:p w14:paraId="602D40D0" w14:textId="1545AA43" w:rsidR="00273AD3" w:rsidRPr="00B12E85" w:rsidRDefault="00273AD3" w:rsidP="00B020B7">
      <w:pPr>
        <w:pStyle w:val="Nivel2"/>
        <w:keepNext/>
        <w:keepLines/>
        <w:spacing w:before="0" w:line="240" w:lineRule="auto"/>
        <w:rPr>
          <w:rFonts w:ascii="Times New Roman" w:eastAsia="Times New Roman" w:hAnsi="Times New Roman" w:cs="Times New Roman"/>
        </w:rPr>
      </w:pPr>
      <w:r w:rsidRPr="00B12E85">
        <w:rPr>
          <w:rFonts w:ascii="Times New Roman" w:hAnsi="Times New Roman" w:cs="Times New Roman"/>
        </w:rPr>
        <w:t xml:space="preserve">Havendo eventual empate entre propostas ou lances, o critério de desempate será aquele previsto no </w:t>
      </w:r>
      <w:r w:rsidRPr="00B12E85">
        <w:rPr>
          <w:rFonts w:ascii="Times New Roman" w:eastAsia="Arial" w:hAnsi="Times New Roman" w:cs="Times New Roman"/>
        </w:rPr>
        <w:t>art</w:t>
      </w:r>
      <w:r w:rsidRPr="00B12E85">
        <w:rPr>
          <w:rFonts w:ascii="Times New Roman" w:hAnsi="Times New Roman" w:cs="Times New Roman"/>
        </w:rPr>
        <w:t>. 60 da Lei n</w:t>
      </w:r>
      <w:r w:rsidR="007B709D" w:rsidRPr="00B12E85">
        <w:rPr>
          <w:rFonts w:ascii="Times New Roman" w:hAnsi="Times New Roman" w:cs="Times New Roman"/>
        </w:rPr>
        <w:t>.</w:t>
      </w:r>
      <w:r w:rsidRPr="00B12E85">
        <w:rPr>
          <w:rFonts w:ascii="Times New Roman" w:hAnsi="Times New Roman" w:cs="Times New Roman"/>
        </w:rPr>
        <w:t>º 14.133, de 2021, nesta ordem:</w:t>
      </w:r>
    </w:p>
    <w:p w14:paraId="431C5C08"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disputa final, hipótese em que os licitantes empatados poderão apresentar nova proposta em ato contínuo à classificação;</w:t>
      </w:r>
    </w:p>
    <w:p w14:paraId="32036B09"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avaliação do desempenho contratual prévio dos licitantes, para a qual deverão preferencialmente ser utilizados registros cadastrais para efeito de atesto de cumprimento de obrigações previstos nesta Lei;</w:t>
      </w:r>
    </w:p>
    <w:p w14:paraId="482E00BA"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desenvolvimento pelo licitante de ações de equidade entre homens e mulheres no ambiente de trabalho, conforme regulamento;</w:t>
      </w:r>
    </w:p>
    <w:p w14:paraId="27DEABD9"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desenvolvimento pelo licitante de programa de integridade, conforme orientações dos órgãos de controle.</w:t>
      </w:r>
    </w:p>
    <w:p w14:paraId="24737A3A" w14:textId="77777777" w:rsidR="00273AD3" w:rsidRPr="00B12E85" w:rsidRDefault="00273AD3" w:rsidP="00B020B7">
      <w:pPr>
        <w:pStyle w:val="Nivel2"/>
        <w:keepNext/>
        <w:keepLines/>
        <w:spacing w:before="0" w:line="240" w:lineRule="auto"/>
        <w:rPr>
          <w:rFonts w:ascii="Times New Roman" w:eastAsia="Times New Roman" w:hAnsi="Times New Roman" w:cs="Times New Roman"/>
        </w:rPr>
      </w:pPr>
      <w:r w:rsidRPr="00B12E85">
        <w:rPr>
          <w:rFonts w:ascii="Times New Roman" w:hAnsi="Times New Roman" w:cs="Times New Roman"/>
        </w:rPr>
        <w:t>Persistindo o empate, será assegurada preferência, sucessivamente, aos bens e serviços produzidos ou prestados por:</w:t>
      </w:r>
      <w:bookmarkStart w:id="8" w:name="art60§1i"/>
      <w:bookmarkEnd w:id="8"/>
    </w:p>
    <w:p w14:paraId="7D24C71A"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bookmarkStart w:id="9" w:name="art60§1ii"/>
      <w:bookmarkEnd w:id="9"/>
    </w:p>
    <w:p w14:paraId="06F72DF4"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empresas brasileiras;</w:t>
      </w:r>
      <w:bookmarkStart w:id="10" w:name="art60§1iii"/>
      <w:bookmarkEnd w:id="10"/>
    </w:p>
    <w:p w14:paraId="53AAA6B5"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empresas que invistam em pesquisa e no desenvolvimento de tecnologia no País;</w:t>
      </w:r>
      <w:bookmarkStart w:id="11" w:name="art60§1iv"/>
      <w:bookmarkEnd w:id="11"/>
    </w:p>
    <w:p w14:paraId="54CA4904" w14:textId="2CA17B65"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empresas que comprovem a prática de mitigação, nos termos da Lei n</w:t>
      </w:r>
      <w:r w:rsidR="007B709D" w:rsidRPr="00B12E85">
        <w:rPr>
          <w:rFonts w:ascii="Times New Roman" w:hAnsi="Times New Roman" w:cs="Times New Roman"/>
        </w:rPr>
        <w:t>.</w:t>
      </w:r>
      <w:r w:rsidRPr="00B12E85">
        <w:rPr>
          <w:rFonts w:ascii="Times New Roman" w:hAnsi="Times New Roman" w:cs="Times New Roman"/>
        </w:rPr>
        <w:t>º 12.187, de 29 de dezembro de 2009.</w:t>
      </w:r>
    </w:p>
    <w:p w14:paraId="6F60016E" w14:textId="77777777" w:rsidR="00273AD3" w:rsidRPr="00B12E85" w:rsidRDefault="00273AD3" w:rsidP="00B020B7">
      <w:pPr>
        <w:pStyle w:val="Nivel2"/>
        <w:keepNext/>
        <w:keepLines/>
        <w:spacing w:before="0" w:line="240" w:lineRule="auto"/>
        <w:rPr>
          <w:rFonts w:ascii="Times New Roman" w:eastAsia="Times New Roman" w:hAnsi="Times New Roman" w:cs="Times New Roman"/>
        </w:rPr>
      </w:pPr>
      <w:r w:rsidRPr="00B12E85">
        <w:rPr>
          <w:rFonts w:ascii="Times New Roman" w:hAnsi="Times New Roman" w:cs="Times New Roman"/>
        </w:rPr>
        <w:t>Será desclassificada a proposta que:</w:t>
      </w:r>
    </w:p>
    <w:p w14:paraId="5123D724" w14:textId="77777777" w:rsidR="00273AD3" w:rsidRPr="00B12E85" w:rsidRDefault="00273AD3"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rPr>
        <w:t>Contiver vícios insanáveis;</w:t>
      </w:r>
    </w:p>
    <w:p w14:paraId="6701556B" w14:textId="77777777" w:rsidR="00273AD3" w:rsidRPr="00B12E85" w:rsidRDefault="00273AD3"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Não obedecer às especificações técnicas pormenorizadas neste Edital ou demonstrar-se inexequível;</w:t>
      </w:r>
    </w:p>
    <w:p w14:paraId="3936E5CE" w14:textId="6E8F8441" w:rsidR="00273AD3" w:rsidRPr="00B12E85" w:rsidRDefault="00273AD3" w:rsidP="00B020B7">
      <w:pPr>
        <w:pStyle w:val="Nivel4"/>
        <w:keepNext/>
        <w:keepLines/>
        <w:spacing w:before="0" w:line="240" w:lineRule="auto"/>
        <w:ind w:left="0"/>
        <w:rPr>
          <w:rFonts w:ascii="Times New Roman" w:hAnsi="Times New Roman" w:cs="Times New Roman"/>
        </w:rPr>
      </w:pPr>
      <w:r w:rsidRPr="00B12E85">
        <w:rPr>
          <w:rFonts w:ascii="Times New Roman" w:hAnsi="Times New Roman" w:cs="Times New Roman"/>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0A1AD3F3" w14:textId="4A07AE3A" w:rsidR="00273AD3" w:rsidRPr="00B12E85" w:rsidRDefault="00273AD3" w:rsidP="00B020B7">
      <w:pPr>
        <w:pStyle w:val="Nivel4"/>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O Pregoeiro poderá realizar diligências para aferir a exequibilidade das propostas ou exigir da licitante que ela seja demonstrada, conforme disposto no inciso IV do </w:t>
      </w:r>
      <w:r w:rsidRPr="00B12E85">
        <w:rPr>
          <w:rFonts w:ascii="Times New Roman" w:hAnsi="Times New Roman" w:cs="Times New Roman"/>
          <w:i/>
          <w:iCs/>
        </w:rPr>
        <w:t xml:space="preserve">caput </w:t>
      </w:r>
      <w:r w:rsidRPr="00B12E85">
        <w:rPr>
          <w:rFonts w:ascii="Times New Roman" w:hAnsi="Times New Roman" w:cs="Times New Roman"/>
        </w:rPr>
        <w:t>do artigo 59, da Lei Federal n</w:t>
      </w:r>
      <w:r w:rsidR="007B709D" w:rsidRPr="00B12E85">
        <w:rPr>
          <w:rFonts w:ascii="Times New Roman" w:hAnsi="Times New Roman" w:cs="Times New Roman"/>
        </w:rPr>
        <w:t>.</w:t>
      </w:r>
      <w:r w:rsidRPr="00B12E85">
        <w:rPr>
          <w:rFonts w:ascii="Times New Roman" w:hAnsi="Times New Roman" w:cs="Times New Roman"/>
        </w:rPr>
        <w:t>º 14.133/2021</w:t>
      </w:r>
      <w:r w:rsidR="009425D2" w:rsidRPr="00B12E85">
        <w:rPr>
          <w:rFonts w:ascii="Times New Roman" w:hAnsi="Times New Roman" w:cs="Times New Roman"/>
        </w:rPr>
        <w:t xml:space="preserve"> e nos termos do art. 34 da </w:t>
      </w:r>
      <w:r w:rsidR="009425D2" w:rsidRPr="00B12E85">
        <w:rPr>
          <w:rFonts w:ascii="Times New Roman" w:hAnsi="Times New Roman" w:cs="Times New Roman"/>
          <w:shd w:val="clear" w:color="auto" w:fill="FFFFFF"/>
        </w:rPr>
        <w:t>Instrução Normativa SEGES/ME 73/2022.</w:t>
      </w:r>
    </w:p>
    <w:p w14:paraId="4241C906" w14:textId="19DCE788" w:rsidR="00273AD3" w:rsidRPr="00657697" w:rsidRDefault="00273AD3" w:rsidP="00B020B7">
      <w:pPr>
        <w:pStyle w:val="Nivel4"/>
        <w:keepNext/>
        <w:keepLines/>
        <w:spacing w:before="0" w:line="240" w:lineRule="auto"/>
        <w:ind w:left="0"/>
        <w:rPr>
          <w:rFonts w:ascii="Times New Roman" w:hAnsi="Times New Roman" w:cs="Times New Roman"/>
        </w:rPr>
      </w:pPr>
      <w:r w:rsidRPr="00657697">
        <w:rPr>
          <w:rFonts w:ascii="Times New Roman" w:hAnsi="Times New Roman" w:cs="Times New Roman"/>
        </w:rPr>
        <w:t>Não tiver sua exequibilidade demonstrada, quando exigido pela Administração</w:t>
      </w:r>
      <w:r w:rsidR="009425D2" w:rsidRPr="00657697">
        <w:rPr>
          <w:rFonts w:ascii="Times New Roman" w:hAnsi="Times New Roman" w:cs="Times New Roman"/>
        </w:rPr>
        <w:t>.</w:t>
      </w:r>
    </w:p>
    <w:p w14:paraId="70C9CA69" w14:textId="77777777" w:rsidR="00273AD3" w:rsidRPr="00657697" w:rsidRDefault="00273AD3" w:rsidP="00B020B7">
      <w:pPr>
        <w:pStyle w:val="Nivel3"/>
        <w:keepNext/>
        <w:keepLines/>
        <w:spacing w:before="0" w:line="240" w:lineRule="auto"/>
        <w:ind w:left="0"/>
        <w:rPr>
          <w:rFonts w:ascii="Times New Roman" w:hAnsi="Times New Roman" w:cs="Times New Roman"/>
        </w:rPr>
      </w:pPr>
      <w:r w:rsidRPr="00657697">
        <w:rPr>
          <w:rFonts w:ascii="Times New Roman" w:hAnsi="Times New Roman" w:cs="Times New Roman"/>
        </w:rPr>
        <w:t>Apresentar desconformidade com quaisquer outras exigências do Edital, desde que insanável.</w:t>
      </w:r>
    </w:p>
    <w:p w14:paraId="0867192E" w14:textId="77777777" w:rsidR="00273AD3" w:rsidRPr="00657697" w:rsidRDefault="00273AD3" w:rsidP="00B020B7">
      <w:pPr>
        <w:pStyle w:val="Nivel2"/>
        <w:keepNext/>
        <w:keepLines/>
        <w:spacing w:before="0" w:line="240" w:lineRule="auto"/>
        <w:rPr>
          <w:rFonts w:ascii="Times New Roman" w:eastAsia="Times New Roman" w:hAnsi="Times New Roman" w:cs="Times New Roman"/>
        </w:rPr>
      </w:pPr>
      <w:r w:rsidRPr="00657697">
        <w:rPr>
          <w:rFonts w:ascii="Times New Roman" w:hAnsi="Times New Roman" w:cs="Times New Roman"/>
        </w:rPr>
        <w:t>O Pregoeiro poderá solicitar ao Licitante que apresente imediatamente documento contendo as características do material ofertado, tais como marca, modelo, tipo, fabricante e procedência, além de outras informações pertinentes, a exemplo de catálogos, folhetos ou propostas, sob pena de não aceitação da proposta.</w:t>
      </w:r>
    </w:p>
    <w:p w14:paraId="763DB713" w14:textId="77777777" w:rsidR="00273AD3" w:rsidRPr="00657697" w:rsidRDefault="00273AD3" w:rsidP="00B020B7">
      <w:pPr>
        <w:pStyle w:val="Nivel2"/>
        <w:keepNext/>
        <w:keepLines/>
        <w:spacing w:before="0" w:line="240" w:lineRule="auto"/>
        <w:rPr>
          <w:rFonts w:ascii="Times New Roman" w:eastAsia="Times New Roman" w:hAnsi="Times New Roman" w:cs="Times New Roman"/>
        </w:rPr>
      </w:pPr>
      <w:r w:rsidRPr="00657697">
        <w:rPr>
          <w:rFonts w:ascii="Times New Roman" w:hAnsi="Times New Roman" w:cs="Times New Roman"/>
        </w:rPr>
        <w:t>Havendo necessidade, o Pregoeiro suspenderá a sessão, informando a nova data e horário para a continuidade da mesma.</w:t>
      </w:r>
    </w:p>
    <w:p w14:paraId="38A54B0A" w14:textId="77777777" w:rsidR="00273AD3" w:rsidRPr="00657697" w:rsidRDefault="00273AD3" w:rsidP="00B020B7">
      <w:pPr>
        <w:pStyle w:val="Nivel2"/>
        <w:keepNext/>
        <w:keepLines/>
        <w:spacing w:before="0" w:line="240" w:lineRule="auto"/>
        <w:rPr>
          <w:rFonts w:ascii="Times New Roman" w:eastAsia="Times New Roman" w:hAnsi="Times New Roman" w:cs="Times New Roman"/>
        </w:rPr>
      </w:pPr>
      <w:r w:rsidRPr="00657697">
        <w:rPr>
          <w:rFonts w:ascii="Times New Roman" w:hAnsi="Times New Roman" w:cs="Times New Roman"/>
        </w:rPr>
        <w:t>Encerrada a etapa de envio de lances da sessão pública, o Pregoeiro deverá encaminhar, pelo sistema eletrônico, contraproposta ao Licitante que tenha apresentado o melhor preço, para que seja obtida melhor proposta, vedada a negociação em condições diferentes das previstas neste Edital.</w:t>
      </w:r>
    </w:p>
    <w:p w14:paraId="383C9148" w14:textId="77777777" w:rsidR="00273AD3" w:rsidRPr="00657697" w:rsidRDefault="00273AD3" w:rsidP="00B020B7">
      <w:pPr>
        <w:pStyle w:val="Nivel3"/>
        <w:keepNext/>
        <w:keepLines/>
        <w:spacing w:before="0" w:line="240" w:lineRule="auto"/>
        <w:ind w:left="0"/>
        <w:rPr>
          <w:rFonts w:ascii="Times New Roman" w:eastAsia="Times New Roman" w:hAnsi="Times New Roman" w:cs="Times New Roman"/>
        </w:rPr>
      </w:pPr>
      <w:r w:rsidRPr="00657697">
        <w:rPr>
          <w:rFonts w:ascii="Times New Roman" w:hAnsi="Times New Roman" w:cs="Times New Roman"/>
        </w:rPr>
        <w:t>A negociação será realizada por meio do sistema, podendo ser acompanhada pelos demais Licitantes.</w:t>
      </w:r>
    </w:p>
    <w:p w14:paraId="069E380C" w14:textId="77777777" w:rsidR="00273AD3" w:rsidRPr="00657697" w:rsidRDefault="00273AD3" w:rsidP="00B020B7">
      <w:pPr>
        <w:pStyle w:val="Nivel3"/>
        <w:keepNext/>
        <w:keepLines/>
        <w:spacing w:before="0" w:line="240" w:lineRule="auto"/>
        <w:ind w:left="0"/>
        <w:rPr>
          <w:rFonts w:ascii="Times New Roman" w:eastAsia="Times New Roman" w:hAnsi="Times New Roman" w:cs="Times New Roman"/>
        </w:rPr>
      </w:pPr>
      <w:r w:rsidRPr="00657697">
        <w:rPr>
          <w:rFonts w:ascii="Times New Roman" w:hAnsi="Times New Roman" w:cs="Times New Roman"/>
        </w:rPr>
        <w:t>Após a negociação do preço, o Pregoeiro iniciará a fase de aceitação e julgamento da proposta.</w:t>
      </w:r>
    </w:p>
    <w:p w14:paraId="7ED8E35F" w14:textId="77777777" w:rsidR="00273AD3" w:rsidRPr="00657697" w:rsidRDefault="00273AD3" w:rsidP="00B020B7">
      <w:pPr>
        <w:pStyle w:val="Nivel3"/>
        <w:keepNext/>
        <w:keepLines/>
        <w:spacing w:before="0" w:line="240" w:lineRule="auto"/>
        <w:ind w:left="0"/>
        <w:rPr>
          <w:rFonts w:ascii="Times New Roman" w:eastAsia="Times New Roman" w:hAnsi="Times New Roman" w:cs="Times New Roman"/>
        </w:rPr>
      </w:pPr>
      <w:r w:rsidRPr="00657697">
        <w:rPr>
          <w:rFonts w:ascii="Times New Roman" w:hAnsi="Times New Roman" w:cs="Times New Roman"/>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197AA7F" w14:textId="77777777" w:rsidR="00273AD3" w:rsidRPr="00657697" w:rsidRDefault="00273AD3" w:rsidP="00B020B7">
      <w:pPr>
        <w:pStyle w:val="Nivel3"/>
        <w:keepNext/>
        <w:keepLines/>
        <w:spacing w:before="0" w:line="240" w:lineRule="auto"/>
        <w:ind w:left="0"/>
        <w:rPr>
          <w:rFonts w:ascii="Times New Roman" w:eastAsia="Times New Roman" w:hAnsi="Times New Roman" w:cs="Times New Roman"/>
        </w:rPr>
      </w:pPr>
      <w:r w:rsidRPr="00657697">
        <w:rPr>
          <w:rFonts w:ascii="Times New Roman" w:hAnsi="Times New Roman" w:cs="Times New Roman"/>
        </w:rPr>
        <w:t>Após a negociação pelo Pregoeiro, o resultado será divulgado a todos os licitantes.</w:t>
      </w:r>
    </w:p>
    <w:p w14:paraId="57451EE9" w14:textId="77777777" w:rsidR="00593ED9" w:rsidRPr="00657697" w:rsidRDefault="00273AD3" w:rsidP="00B020B7">
      <w:pPr>
        <w:pStyle w:val="Nivel3"/>
        <w:keepNext/>
        <w:keepLines/>
        <w:spacing w:before="0" w:line="240" w:lineRule="auto"/>
        <w:ind w:left="0"/>
        <w:rPr>
          <w:rFonts w:ascii="Times New Roman" w:eastAsia="Times New Roman" w:hAnsi="Times New Roman" w:cs="Times New Roman"/>
        </w:rPr>
      </w:pPr>
      <w:r w:rsidRPr="00657697">
        <w:rPr>
          <w:rFonts w:ascii="Times New Roman" w:hAnsi="Times New Roman" w:cs="Times New Roman"/>
        </w:rPr>
        <w:t xml:space="preserve">O Pregoeiro solicitará ao licitante melhor classificado que, no prazo de </w:t>
      </w:r>
      <w:r w:rsidRPr="00657697">
        <w:rPr>
          <w:rFonts w:ascii="Times New Roman" w:hAnsi="Times New Roman" w:cs="Times New Roman"/>
          <w:b/>
        </w:rPr>
        <w:t>02 (duas) horas</w:t>
      </w:r>
      <w:r w:rsidR="00593ED9" w:rsidRPr="00657697">
        <w:rPr>
          <w:rFonts w:ascii="Times New Roman" w:hAnsi="Times New Roman" w:cs="Times New Roman"/>
        </w:rPr>
        <w:t>,</w:t>
      </w:r>
      <w:r w:rsidRPr="00657697">
        <w:rPr>
          <w:rFonts w:ascii="Times New Roman" w:hAnsi="Times New Roman" w:cs="Times New Roman"/>
        </w:rPr>
        <w:t xml:space="preserve"> anex</w:t>
      </w:r>
      <w:r w:rsidR="00593ED9" w:rsidRPr="00657697">
        <w:rPr>
          <w:rFonts w:ascii="Times New Roman" w:hAnsi="Times New Roman" w:cs="Times New Roman"/>
        </w:rPr>
        <w:t>e</w:t>
      </w:r>
      <w:r w:rsidRPr="00657697">
        <w:rPr>
          <w:rFonts w:ascii="Times New Roman" w:hAnsi="Times New Roman" w:cs="Times New Roman"/>
        </w:rPr>
        <w:t xml:space="preserve"> na plataforma ou, na indisponibilidade da mesma, ser encaminhada para o </w:t>
      </w:r>
      <w:r w:rsidRPr="00657697">
        <w:rPr>
          <w:rFonts w:ascii="Times New Roman" w:hAnsi="Times New Roman" w:cs="Times New Roman"/>
          <w:i/>
          <w:iCs/>
        </w:rPr>
        <w:t xml:space="preserve">e-mail </w:t>
      </w:r>
      <w:hyperlink r:id="rId12" w:history="1">
        <w:r w:rsidRPr="00657697">
          <w:rPr>
            <w:rStyle w:val="Hyperlink"/>
            <w:rFonts w:ascii="Times New Roman" w:hAnsi="Times New Roman" w:cs="Times New Roman"/>
          </w:rPr>
          <w:t>licitacao@boraceia.sp.gov.br</w:t>
        </w:r>
      </w:hyperlink>
      <w:r w:rsidR="009425D2" w:rsidRPr="00657697">
        <w:rPr>
          <w:rFonts w:ascii="Times New Roman" w:hAnsi="Times New Roman" w:cs="Times New Roman"/>
        </w:rPr>
        <w:t>:</w:t>
      </w:r>
    </w:p>
    <w:p w14:paraId="555AC10E" w14:textId="16CD5A33" w:rsidR="00593ED9" w:rsidRDefault="00593ED9" w:rsidP="00B020B7">
      <w:pPr>
        <w:pStyle w:val="Nivel3"/>
        <w:keepNext/>
        <w:keepLines/>
        <w:numPr>
          <w:ilvl w:val="0"/>
          <w:numId w:val="14"/>
        </w:numPr>
        <w:spacing w:before="0" w:line="240" w:lineRule="auto"/>
        <w:ind w:left="851" w:hanging="284"/>
        <w:rPr>
          <w:rFonts w:ascii="Times New Roman" w:hAnsi="Times New Roman" w:cs="Times New Roman"/>
        </w:rPr>
      </w:pPr>
      <w:r w:rsidRPr="00B12E85">
        <w:rPr>
          <w:rFonts w:ascii="Times New Roman" w:hAnsi="Times New Roman" w:cs="Times New Roman"/>
          <w:color w:val="auto"/>
        </w:rPr>
        <w:t xml:space="preserve">Proposta adequada ao último lance ofertado após a </w:t>
      </w:r>
      <w:r w:rsidRPr="00B12E85">
        <w:rPr>
          <w:rFonts w:ascii="Times New Roman" w:hAnsi="Times New Roman" w:cs="Times New Roman"/>
        </w:rPr>
        <w:t>negociação realizada</w:t>
      </w:r>
      <w:r w:rsidR="00657697">
        <w:rPr>
          <w:rFonts w:ascii="Times New Roman" w:hAnsi="Times New Roman" w:cs="Times New Roman"/>
        </w:rPr>
        <w:t>, contendo as informações:</w:t>
      </w:r>
    </w:p>
    <w:p w14:paraId="706BBE95" w14:textId="77777777" w:rsidR="00657697" w:rsidRPr="00B12E85" w:rsidRDefault="00657697" w:rsidP="00B020B7">
      <w:pPr>
        <w:pStyle w:val="PargrafodaLista"/>
        <w:keepNext/>
        <w:keepLines/>
        <w:widowControl/>
        <w:numPr>
          <w:ilvl w:val="0"/>
          <w:numId w:val="46"/>
        </w:numPr>
        <w:adjustRightInd w:val="0"/>
        <w:spacing w:after="120"/>
        <w:ind w:left="1418"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Razão social, endereço completo e CNPJ da licitante, referência ao número do Pregão.</w:t>
      </w:r>
    </w:p>
    <w:p w14:paraId="707B5B74" w14:textId="77777777" w:rsidR="00657697" w:rsidRPr="00B12E85" w:rsidRDefault="00657697" w:rsidP="00B020B7">
      <w:pPr>
        <w:pStyle w:val="PargrafodaLista"/>
        <w:keepNext/>
        <w:keepLines/>
        <w:widowControl/>
        <w:numPr>
          <w:ilvl w:val="0"/>
          <w:numId w:val="46"/>
        </w:numPr>
        <w:adjustRightInd w:val="0"/>
        <w:spacing w:after="120"/>
        <w:ind w:left="1418" w:hanging="284"/>
        <w:rPr>
          <w:rFonts w:ascii="Times New Roman" w:hAnsi="Times New Roman" w:cs="Times New Roman"/>
          <w:sz w:val="20"/>
          <w:szCs w:val="20"/>
          <w:lang w:eastAsia="pt-BR"/>
        </w:rPr>
      </w:pPr>
      <w:r w:rsidRPr="00B12E85">
        <w:rPr>
          <w:rFonts w:ascii="Times New Roman" w:hAnsi="Times New Roman" w:cs="Times New Roman"/>
          <w:sz w:val="20"/>
          <w:szCs w:val="20"/>
          <w:lang w:eastAsia="pt-BR"/>
        </w:rPr>
        <w:t>Meios de comunicação disponíveis para contato, por exemplo, telefone e endereço eletrônico.</w:t>
      </w:r>
    </w:p>
    <w:p w14:paraId="0E27E754" w14:textId="0BF9ED8A" w:rsidR="00657697" w:rsidRDefault="00657697" w:rsidP="00B020B7">
      <w:pPr>
        <w:pStyle w:val="Nivel3"/>
        <w:keepNext/>
        <w:keepLines/>
        <w:numPr>
          <w:ilvl w:val="0"/>
          <w:numId w:val="46"/>
        </w:numPr>
        <w:spacing w:before="0" w:line="240" w:lineRule="auto"/>
        <w:ind w:left="1418" w:hanging="284"/>
        <w:rPr>
          <w:rFonts w:ascii="Times New Roman" w:hAnsi="Times New Roman" w:cs="Times New Roman"/>
          <w:color w:val="auto"/>
        </w:rPr>
      </w:pPr>
      <w:r w:rsidRPr="00B12E85">
        <w:rPr>
          <w:rFonts w:ascii="Times New Roman" w:hAnsi="Times New Roman" w:cs="Times New Roman"/>
        </w:rPr>
        <w:t xml:space="preserve">Qualificação do preposto autorizado a firmar </w:t>
      </w:r>
      <w:r>
        <w:rPr>
          <w:rFonts w:ascii="Times New Roman" w:hAnsi="Times New Roman" w:cs="Times New Roman"/>
        </w:rPr>
        <w:t>o Contrato</w:t>
      </w:r>
      <w:r w:rsidRPr="00B12E85">
        <w:rPr>
          <w:rFonts w:ascii="Times New Roman" w:hAnsi="Times New Roman" w:cs="Times New Roman"/>
        </w:rPr>
        <w:t>, tais como, nome completo, CPF, carteira de identidade</w:t>
      </w:r>
      <w:r w:rsidR="00DD6853">
        <w:rPr>
          <w:rFonts w:ascii="Times New Roman" w:hAnsi="Times New Roman" w:cs="Times New Roman"/>
        </w:rPr>
        <w:t>.</w:t>
      </w:r>
    </w:p>
    <w:p w14:paraId="15AD23EF" w14:textId="77777777" w:rsidR="00593ED9" w:rsidRPr="00B12E85" w:rsidRDefault="00593ED9" w:rsidP="00B020B7">
      <w:pPr>
        <w:pStyle w:val="Nivel3"/>
        <w:keepNext/>
        <w:keepLines/>
        <w:numPr>
          <w:ilvl w:val="0"/>
          <w:numId w:val="14"/>
        </w:numPr>
        <w:spacing w:before="0" w:line="240" w:lineRule="auto"/>
        <w:ind w:left="851" w:hanging="284"/>
        <w:rPr>
          <w:rFonts w:ascii="Times New Roman" w:hAnsi="Times New Roman" w:cs="Times New Roman"/>
        </w:rPr>
      </w:pPr>
      <w:r w:rsidRPr="00B12E85">
        <w:rPr>
          <w:rFonts w:ascii="Times New Roman" w:hAnsi="Times New Roman" w:cs="Times New Roman"/>
        </w:rPr>
        <w:t>Planilha orçamentária atualizada;</w:t>
      </w:r>
    </w:p>
    <w:p w14:paraId="2E48463E" w14:textId="77777777" w:rsidR="00593ED9" w:rsidRPr="00B12E85" w:rsidRDefault="00593ED9" w:rsidP="00B020B7">
      <w:pPr>
        <w:pStyle w:val="Nivel3"/>
        <w:keepNext/>
        <w:keepLines/>
        <w:numPr>
          <w:ilvl w:val="0"/>
          <w:numId w:val="14"/>
        </w:numPr>
        <w:spacing w:before="0" w:line="240" w:lineRule="auto"/>
        <w:ind w:left="851" w:hanging="284"/>
        <w:rPr>
          <w:rFonts w:ascii="Times New Roman" w:hAnsi="Times New Roman" w:cs="Times New Roman"/>
        </w:rPr>
      </w:pPr>
      <w:r w:rsidRPr="00B12E85">
        <w:rPr>
          <w:rFonts w:ascii="Times New Roman" w:hAnsi="Times New Roman" w:cs="Times New Roman"/>
        </w:rPr>
        <w:t xml:space="preserve">Cronograma físico-financeiro; </w:t>
      </w:r>
    </w:p>
    <w:p w14:paraId="25BB77C4" w14:textId="77777777" w:rsidR="00593ED9" w:rsidRPr="00B12E85" w:rsidRDefault="00593ED9" w:rsidP="00B020B7">
      <w:pPr>
        <w:pStyle w:val="Nivel3"/>
        <w:keepNext/>
        <w:keepLines/>
        <w:numPr>
          <w:ilvl w:val="0"/>
          <w:numId w:val="14"/>
        </w:numPr>
        <w:spacing w:before="0" w:line="240" w:lineRule="auto"/>
        <w:ind w:left="851" w:hanging="284"/>
        <w:rPr>
          <w:rFonts w:ascii="Times New Roman" w:hAnsi="Times New Roman" w:cs="Times New Roman"/>
        </w:rPr>
      </w:pPr>
      <w:r w:rsidRPr="00B12E85">
        <w:rPr>
          <w:rFonts w:ascii="Times New Roman" w:hAnsi="Times New Roman" w:cs="Times New Roman"/>
        </w:rPr>
        <w:t>Dados do representante legal que assinará o contrato;</w:t>
      </w:r>
    </w:p>
    <w:p w14:paraId="23EE595F" w14:textId="77777777" w:rsidR="00593ED9" w:rsidRPr="00B12E85" w:rsidRDefault="00593ED9" w:rsidP="00B020B7">
      <w:pPr>
        <w:pStyle w:val="Nivel3"/>
        <w:keepNext/>
        <w:keepLines/>
        <w:numPr>
          <w:ilvl w:val="0"/>
          <w:numId w:val="14"/>
        </w:numPr>
        <w:spacing w:before="0" w:line="240" w:lineRule="auto"/>
        <w:ind w:left="851" w:hanging="284"/>
        <w:rPr>
          <w:rFonts w:ascii="Times New Roman" w:hAnsi="Times New Roman" w:cs="Times New Roman"/>
        </w:rPr>
      </w:pPr>
      <w:r w:rsidRPr="00B12E85">
        <w:rPr>
          <w:rFonts w:ascii="Times New Roman" w:hAnsi="Times New Roman" w:cs="Times New Roman"/>
        </w:rPr>
        <w:t>Procuração do representante legal, se for o caso;</w:t>
      </w:r>
    </w:p>
    <w:p w14:paraId="09E749B6" w14:textId="1768F6D6" w:rsidR="00593ED9" w:rsidRDefault="00593ED9" w:rsidP="00B020B7">
      <w:pPr>
        <w:pStyle w:val="Nivel3"/>
        <w:keepNext/>
        <w:keepLines/>
        <w:numPr>
          <w:ilvl w:val="0"/>
          <w:numId w:val="14"/>
        </w:numPr>
        <w:spacing w:before="0" w:after="360" w:line="240" w:lineRule="auto"/>
        <w:ind w:left="851" w:hanging="284"/>
        <w:rPr>
          <w:rFonts w:ascii="Times New Roman" w:hAnsi="Times New Roman" w:cs="Times New Roman"/>
        </w:rPr>
      </w:pPr>
      <w:r w:rsidRPr="00B12E85">
        <w:rPr>
          <w:rFonts w:ascii="Times New Roman" w:hAnsi="Times New Roman" w:cs="Times New Roman"/>
        </w:rPr>
        <w:t>Documentos complementares, se for o caso, quando necessários à confirmação daqueles exigidos neste Edital e já apresentados.</w:t>
      </w:r>
    </w:p>
    <w:p w14:paraId="303689BE" w14:textId="3EC85C4F" w:rsidR="00593ED9" w:rsidRPr="00FC58D7" w:rsidRDefault="00593ED9" w:rsidP="00B020B7">
      <w:pPr>
        <w:pStyle w:val="Nivel3"/>
        <w:keepNext/>
        <w:keepLines/>
        <w:spacing w:before="0" w:line="240" w:lineRule="auto"/>
        <w:ind w:left="0"/>
        <w:rPr>
          <w:rFonts w:ascii="Times New Roman" w:eastAsia="Times New Roman" w:hAnsi="Times New Roman" w:cs="Times New Roman"/>
        </w:rPr>
      </w:pPr>
      <w:r w:rsidRPr="00B12E85">
        <w:rPr>
          <w:rFonts w:ascii="Times New Roman" w:hAnsi="Times New Roman" w:cs="Times New Roman"/>
          <w:b/>
          <w:iCs/>
        </w:rPr>
        <w:t xml:space="preserve">Os </w:t>
      </w:r>
      <w:r w:rsidRPr="00B12E85">
        <w:rPr>
          <w:rFonts w:ascii="Times New Roman" w:hAnsi="Times New Roman" w:cs="Times New Roman"/>
          <w:b/>
          <w:bCs/>
          <w:szCs w:val="22"/>
        </w:rPr>
        <w:t xml:space="preserve">preços unitários, </w:t>
      </w:r>
      <w:proofErr w:type="spellStart"/>
      <w:r w:rsidRPr="00B12E85">
        <w:rPr>
          <w:rFonts w:ascii="Times New Roman" w:hAnsi="Times New Roman" w:cs="Times New Roman"/>
          <w:b/>
          <w:bCs/>
          <w:szCs w:val="22"/>
        </w:rPr>
        <w:t>macroitens</w:t>
      </w:r>
      <w:proofErr w:type="spellEnd"/>
      <w:r w:rsidRPr="00B12E85">
        <w:rPr>
          <w:rFonts w:ascii="Times New Roman" w:hAnsi="Times New Roman" w:cs="Times New Roman"/>
          <w:b/>
          <w:bCs/>
          <w:szCs w:val="22"/>
        </w:rPr>
        <w:t xml:space="preserve"> (etapas) e global </w:t>
      </w:r>
      <w:r w:rsidR="008841DD" w:rsidRPr="00B12E85">
        <w:rPr>
          <w:rFonts w:ascii="Times New Roman" w:hAnsi="Times New Roman" w:cs="Times New Roman"/>
          <w:b/>
          <w:bCs/>
          <w:szCs w:val="22"/>
        </w:rPr>
        <w:t xml:space="preserve">DEVERÃO </w:t>
      </w:r>
      <w:r w:rsidRPr="00B12E85">
        <w:rPr>
          <w:rFonts w:ascii="Times New Roman" w:hAnsi="Times New Roman" w:cs="Times New Roman"/>
          <w:b/>
          <w:bCs/>
          <w:szCs w:val="22"/>
        </w:rPr>
        <w:t xml:space="preserve">possuir 2 (duas) casas decimais e </w:t>
      </w:r>
      <w:r w:rsidRPr="00FC58D7">
        <w:rPr>
          <w:rFonts w:ascii="Times New Roman" w:hAnsi="Times New Roman" w:cs="Times New Roman"/>
          <w:b/>
          <w:bCs/>
          <w:szCs w:val="22"/>
        </w:rPr>
        <w:t>inferiores à planilha base.</w:t>
      </w:r>
    </w:p>
    <w:p w14:paraId="2252E202" w14:textId="77777777" w:rsidR="00273AD3" w:rsidRPr="00FC58D7" w:rsidRDefault="00273AD3" w:rsidP="00B020B7">
      <w:pPr>
        <w:pStyle w:val="Nivel4"/>
        <w:keepNext/>
        <w:keepLines/>
        <w:tabs>
          <w:tab w:val="left" w:pos="851"/>
        </w:tabs>
        <w:spacing w:before="0" w:line="240" w:lineRule="auto"/>
        <w:ind w:left="0"/>
        <w:rPr>
          <w:rFonts w:ascii="Times New Roman" w:eastAsia="Times New Roman" w:hAnsi="Times New Roman" w:cs="Times New Roman"/>
        </w:rPr>
      </w:pPr>
      <w:r w:rsidRPr="00FC58D7">
        <w:rPr>
          <w:rFonts w:ascii="Times New Roman" w:hAnsi="Times New Roman" w:cs="Times New Roman"/>
        </w:rPr>
        <w:t>Poderá ser solicitado pelo Pregoeiro que proposta esteja acompanhada, eventualmente, de documentos complementares, quando necessários à confirmação daqueles exigidos no Edital.</w:t>
      </w:r>
    </w:p>
    <w:p w14:paraId="60B52D3B" w14:textId="5E1EC782"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 xml:space="preserve">Após o envio da proposta atualizada, a licitante classificada em primeiro lugar será notificada pelo Pregoeiro a apresentar, no prazo de até </w:t>
      </w:r>
      <w:r w:rsidRPr="00FC58D7">
        <w:rPr>
          <w:rFonts w:ascii="Times New Roman" w:hAnsi="Times New Roman" w:cs="Times New Roman"/>
          <w:b/>
          <w:u w:val="single"/>
        </w:rPr>
        <w:t>2 (duas) horas</w:t>
      </w:r>
      <w:r w:rsidRPr="00FC58D7">
        <w:rPr>
          <w:rFonts w:ascii="Times New Roman" w:hAnsi="Times New Roman" w:cs="Times New Roman"/>
        </w:rPr>
        <w:t xml:space="preserve">, os documentos relativos à HABILITAÇÃO, que deverão ser anexados na plataforma ou, na indisponibilidade da mesma, serem encaminhados para o </w:t>
      </w:r>
      <w:r w:rsidRPr="00FC58D7">
        <w:rPr>
          <w:rFonts w:ascii="Times New Roman" w:hAnsi="Times New Roman" w:cs="Times New Roman"/>
          <w:i/>
          <w:iCs/>
        </w:rPr>
        <w:t xml:space="preserve">e-mail </w:t>
      </w:r>
      <w:hyperlink r:id="rId13" w:history="1">
        <w:r w:rsidR="00593ED9" w:rsidRPr="00FC58D7">
          <w:rPr>
            <w:rStyle w:val="Hyperlink"/>
            <w:rFonts w:ascii="Times New Roman" w:hAnsi="Times New Roman" w:cs="Times New Roman"/>
          </w:rPr>
          <w:t>licitacao@boraceia.sp.gov.br</w:t>
        </w:r>
      </w:hyperlink>
      <w:r w:rsidRPr="00FC58D7">
        <w:rPr>
          <w:rFonts w:ascii="Times New Roman" w:hAnsi="Times New Roman" w:cs="Times New Roman"/>
        </w:rPr>
        <w:t xml:space="preserve">, cuja relação encontra-se na </w:t>
      </w:r>
      <w:r w:rsidR="00593ED9" w:rsidRPr="00FC58D7">
        <w:rPr>
          <w:rFonts w:ascii="Times New Roman" w:hAnsi="Times New Roman" w:cs="Times New Roman"/>
        </w:rPr>
        <w:t>Cláusula 11</w:t>
      </w:r>
      <w:r w:rsidRPr="00FC58D7">
        <w:rPr>
          <w:rFonts w:ascii="Times New Roman" w:hAnsi="Times New Roman" w:cs="Times New Roman"/>
        </w:rPr>
        <w:t xml:space="preserve"> deste Edital.</w:t>
      </w:r>
    </w:p>
    <w:p w14:paraId="21952DB7"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Os licitantes poderão deixar de apresentar os documentos de habilitação que constem do SICAF ou que já tenham sido anexados no Sistema quando da apresentação da proposta inicial, assegurado aos demais licitantes o direito de acesso aos dados constantes do sistema.</w:t>
      </w:r>
    </w:p>
    <w:p w14:paraId="730793ED"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O prazo para envio dos documentos poderá ser prorrogado, a critério do Pregoeiro, mediante justificativa devidamente fundamentada do licitante.</w:t>
      </w:r>
    </w:p>
    <w:p w14:paraId="04C2F21F"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 xml:space="preserve">Fica facultado ao Pregoeiro a consulta e obtenção de eventuais documentos de habilitação ausentes do SICAF ou que não </w:t>
      </w:r>
      <w:proofErr w:type="gramStart"/>
      <w:r w:rsidRPr="00FC58D7">
        <w:rPr>
          <w:rFonts w:ascii="Times New Roman" w:hAnsi="Times New Roman" w:cs="Times New Roman"/>
        </w:rPr>
        <w:t>encontrem-se</w:t>
      </w:r>
      <w:proofErr w:type="gramEnd"/>
      <w:r w:rsidRPr="00FC58D7">
        <w:rPr>
          <w:rFonts w:ascii="Times New Roman" w:hAnsi="Times New Roman" w:cs="Times New Roman"/>
        </w:rPr>
        <w:t xml:space="preserve"> anexados ao Sistema, quando assim entender que o ato demonstra-se o mais vantajoso para o processo, sendo necessária a formalização da consulta/obtenção do documento no chat próprio do Sistema.</w:t>
      </w:r>
    </w:p>
    <w:p w14:paraId="45CF4F07"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As ME/EPP/MEI/EQUIPARADA deverão apresentar toda a documentação exigida para efeito de comprovação de regularidade fiscal e trabalhista, mesmo apresentando alguma restrição.</w:t>
      </w:r>
    </w:p>
    <w:p w14:paraId="3D178920" w14:textId="77777777" w:rsidR="00273AD3" w:rsidRPr="00FC58D7" w:rsidRDefault="00273AD3" w:rsidP="00B020B7">
      <w:pPr>
        <w:pStyle w:val="Nivel4"/>
        <w:keepNext/>
        <w:keepLines/>
        <w:spacing w:before="0" w:line="240" w:lineRule="auto"/>
        <w:ind w:left="0"/>
        <w:rPr>
          <w:rFonts w:ascii="Times New Roman" w:hAnsi="Times New Roman" w:cs="Times New Roman"/>
        </w:rPr>
      </w:pPr>
      <w:r w:rsidRPr="00FC58D7">
        <w:rPr>
          <w:rFonts w:ascii="Times New Roman" w:hAnsi="Times New Roman" w:cs="Times New Roman"/>
        </w:rPr>
        <w:t>Havendo alguma restrição na comprovação da regularidade fiscal e trabalhista, será assegurado o prazo de cinco dias úteis, cujo termo inicial corresponderá ao momento em que o proponente for declarado vencedor do certame, prorrogável por igual período, a critério da administração pública, para regularização da documentação, para pagamento ou parcelamento do débito e para emissão de eventuais certidões negativas ou positivas com efeito de certidão negativa.</w:t>
      </w:r>
    </w:p>
    <w:p w14:paraId="4AF45256" w14:textId="77777777" w:rsidR="00273AD3" w:rsidRPr="00FC58D7" w:rsidRDefault="00273AD3" w:rsidP="00B020B7">
      <w:pPr>
        <w:pStyle w:val="Nivel4"/>
        <w:keepNext/>
        <w:keepLines/>
        <w:spacing w:before="0" w:line="240" w:lineRule="auto"/>
        <w:ind w:left="0"/>
        <w:rPr>
          <w:rFonts w:ascii="Times New Roman" w:hAnsi="Times New Roman" w:cs="Times New Roman"/>
        </w:rPr>
      </w:pPr>
      <w:r w:rsidRPr="00FC58D7">
        <w:rPr>
          <w:rFonts w:ascii="Times New Roman" w:hAnsi="Times New Roman" w:cs="Times New Roman"/>
        </w:rPr>
        <w:t>A não-regularização da documentação, no prazo previsto no item anterior, implicará decadência do direito à contratação, sem prejuízo das sanções previstas neste Edital, sendo facultado à Administração convocar os licitantes remanescentes, na ordem de classificação, para a assinatura do contrato, ou revogar a licitação.</w:t>
      </w:r>
    </w:p>
    <w:p w14:paraId="1A07928C" w14:textId="77777777" w:rsidR="00273AD3" w:rsidRPr="00FC58D7" w:rsidRDefault="00273AD3" w:rsidP="00B020B7">
      <w:pPr>
        <w:pStyle w:val="Nivel2"/>
        <w:keepNext/>
        <w:keepLines/>
        <w:spacing w:before="0" w:line="240" w:lineRule="auto"/>
        <w:rPr>
          <w:rFonts w:ascii="Times New Roman" w:eastAsia="Times New Roman" w:hAnsi="Times New Roman" w:cs="Times New Roman"/>
        </w:rPr>
      </w:pPr>
      <w:r w:rsidRPr="00FC58D7">
        <w:rPr>
          <w:rFonts w:ascii="Times New Roman" w:hAnsi="Times New Roman" w:cs="Times New Roman"/>
        </w:rPr>
        <w:t>Após finalizado o prazo para o envio dos documentos de habilitação, não será permitida a substituição ou a apresentação de novos documentos, salvo em sede de diligência, para:</w:t>
      </w:r>
    </w:p>
    <w:p w14:paraId="2F8DCE84" w14:textId="77777777" w:rsidR="00273AD3" w:rsidRPr="00FC58D7" w:rsidRDefault="00273AD3" w:rsidP="00B020B7">
      <w:pPr>
        <w:pStyle w:val="Nivel3"/>
        <w:keepNext/>
        <w:keepLines/>
        <w:spacing w:before="0" w:line="240" w:lineRule="auto"/>
        <w:ind w:left="0"/>
        <w:rPr>
          <w:rFonts w:ascii="Times New Roman" w:eastAsia="Times New Roman" w:hAnsi="Times New Roman" w:cs="Times New Roman"/>
        </w:rPr>
      </w:pPr>
      <w:r w:rsidRPr="00FC58D7">
        <w:rPr>
          <w:rFonts w:ascii="Times New Roman" w:hAnsi="Times New Roman" w:cs="Times New Roman"/>
        </w:rPr>
        <w:t>complementação de informações acerca dos documentos já apresentados pelos licitantes e desde que necessária para apurar fatos existentes à época da abertura do certame;</w:t>
      </w:r>
    </w:p>
    <w:p w14:paraId="6E3866A2" w14:textId="77777777" w:rsidR="00273AD3" w:rsidRPr="00FC58D7" w:rsidRDefault="00273AD3" w:rsidP="00B020B7">
      <w:pPr>
        <w:pStyle w:val="Nivel3"/>
        <w:keepNext/>
        <w:keepLines/>
        <w:spacing w:before="0" w:line="240" w:lineRule="auto"/>
        <w:ind w:left="0"/>
        <w:rPr>
          <w:rFonts w:ascii="Times New Roman" w:eastAsia="Times New Roman" w:hAnsi="Times New Roman" w:cs="Times New Roman"/>
        </w:rPr>
      </w:pPr>
      <w:r w:rsidRPr="00FC58D7">
        <w:rPr>
          <w:rFonts w:ascii="Times New Roman" w:hAnsi="Times New Roman" w:cs="Times New Roman"/>
        </w:rPr>
        <w:t>atualização de documento cuja validade tenha expirado após a data de recebimento das propostas.</w:t>
      </w:r>
    </w:p>
    <w:p w14:paraId="04C6360A"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Na análise dos documentos de habilitação, o Pregoeiro poderá sanar erros ou falhas que não alterem a substância dos documentos e sua validade jurídica, mediante despacho fundamentado registrado e acessível a todos, atribuindo-lhes eficácia para fins de habilitação e classificação.</w:t>
      </w:r>
    </w:p>
    <w:p w14:paraId="4313C160"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 xml:space="preserve">Se a proposta ou o lance de menor valor não for aceitável, ou se o fornecedor desatender às exigências </w:t>
      </w:r>
      <w:proofErr w:type="spellStart"/>
      <w:r w:rsidRPr="00FC58D7">
        <w:rPr>
          <w:rFonts w:ascii="Times New Roman" w:hAnsi="Times New Roman" w:cs="Times New Roman"/>
        </w:rPr>
        <w:t>habilitatórias</w:t>
      </w:r>
      <w:proofErr w:type="spellEnd"/>
      <w:r w:rsidRPr="00FC58D7">
        <w:rPr>
          <w:rFonts w:ascii="Times New Roman" w:hAnsi="Times New Roman" w:cs="Times New Roman"/>
        </w:rPr>
        <w:t>, o Pregoeiro examinará a proposta ou o lance subsequente, verificando a sua compatibilidade, na ordem de classificação, e assim sucessivamente, até a apuração de uma proposta ou lance que atenda o Edital. Também nessa etapa o Pregoeiro poderá negociar com o participante para que seja obtido preço melhor.</w:t>
      </w:r>
    </w:p>
    <w:p w14:paraId="67EE4C00"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Caso não sejam apresentados lances, será verificada a conformidade entre a proposta de menor preço e valor estimado para a contratação.</w:t>
      </w:r>
    </w:p>
    <w:p w14:paraId="3BE68AD2"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Na sequência, observar-se-á para a nova licitante o disposto nos itens 8.10 a 8.12, deste Edital.</w:t>
      </w:r>
    </w:p>
    <w:p w14:paraId="16686692"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Constatando o atendimento das exigências fixadas no Edital e inexistindo interposição de recursos, o objeto será adjudicado ao autor da proposta ou lance de menor preço.</w:t>
      </w:r>
    </w:p>
    <w:p w14:paraId="163AB201" w14:textId="77777777" w:rsidR="00273AD3" w:rsidRPr="00FC58D7" w:rsidRDefault="00273AD3" w:rsidP="00B020B7">
      <w:pPr>
        <w:pStyle w:val="Nivel01"/>
        <w:numPr>
          <w:ilvl w:val="0"/>
          <w:numId w:val="0"/>
        </w:numPr>
      </w:pPr>
    </w:p>
    <w:p w14:paraId="45ADEF4E" w14:textId="77777777" w:rsidR="00273AD3" w:rsidRPr="00FC58D7" w:rsidRDefault="00346262" w:rsidP="00B020B7">
      <w:pPr>
        <w:pStyle w:val="Nivel01"/>
      </w:pPr>
      <w:r w:rsidRPr="00FC58D7">
        <w:t xml:space="preserve">PROPOSTA NO SISTEMA ELETRÔNICO </w:t>
      </w:r>
    </w:p>
    <w:p w14:paraId="1C7D3D63" w14:textId="77777777" w:rsidR="00273AD3" w:rsidRPr="00B12E85" w:rsidRDefault="00273AD3" w:rsidP="00B020B7">
      <w:pPr>
        <w:pStyle w:val="Nivel2"/>
        <w:keepNext/>
        <w:keepLines/>
        <w:spacing w:before="0" w:after="100" w:line="240" w:lineRule="auto"/>
        <w:rPr>
          <w:rFonts w:ascii="Times New Roman" w:eastAsiaTheme="majorEastAsia" w:hAnsi="Times New Roman" w:cs="Times New Roman"/>
        </w:rPr>
      </w:pPr>
      <w:r w:rsidRPr="00FC58D7">
        <w:rPr>
          <w:rFonts w:ascii="Times New Roman" w:eastAsia="TimesNewRomanPS-BoldMT" w:hAnsi="Times New Roman" w:cs="Times New Roman"/>
        </w:rPr>
        <w:t>O encaminhamento de proposta para o sistema eletrônico pressupõe o pleno conhecimento e atendimento às exigências de habilitação previstas no Edital. O Licitante será responsável por todas as transações que forem</w:t>
      </w:r>
      <w:r w:rsidRPr="00B12E85">
        <w:rPr>
          <w:rFonts w:ascii="Times New Roman" w:eastAsia="TimesNewRomanPS-BoldMT" w:hAnsi="Times New Roman" w:cs="Times New Roman"/>
        </w:rPr>
        <w:t xml:space="preserve"> efetuadas em seu nome no sistema eletrônico, assumindo como firmes e verdadeiras suas propostas e lances.</w:t>
      </w:r>
    </w:p>
    <w:p w14:paraId="0BA8CA7F" w14:textId="77777777" w:rsidR="00273AD3" w:rsidRPr="00FC58D7" w:rsidRDefault="00273AD3" w:rsidP="00B020B7">
      <w:pPr>
        <w:pStyle w:val="Nivel2"/>
        <w:keepNext/>
        <w:keepLines/>
        <w:spacing w:before="0" w:after="100" w:line="240" w:lineRule="auto"/>
        <w:rPr>
          <w:rFonts w:ascii="Times New Roman" w:eastAsiaTheme="majorEastAsia" w:hAnsi="Times New Roman" w:cs="Times New Roman"/>
        </w:rPr>
      </w:pPr>
      <w:r w:rsidRPr="00FC58D7">
        <w:rPr>
          <w:rFonts w:ascii="Times New Roman" w:eastAsia="TimesNewRomanPS-BoldMT" w:hAnsi="Times New Roman" w:cs="Times New Roman"/>
        </w:rPr>
        <w:t>No preenchimento da proposta eletrônica deverão, obrigatoriamente, ser informadas no campo próprio as especificações e marcas dos objetos ofertados; a não inserção de especificações e marcas dos serviços e/ou produtos neste campo, implicará na desclassificação da Empresa, face à ausência de informação suficiente para classificação da proposta.</w:t>
      </w:r>
    </w:p>
    <w:p w14:paraId="656D2135" w14:textId="77777777" w:rsidR="00273AD3" w:rsidRPr="00FC58D7" w:rsidRDefault="00273AD3" w:rsidP="00B020B7">
      <w:pPr>
        <w:pStyle w:val="Nivel3"/>
        <w:keepNext/>
        <w:keepLines/>
        <w:spacing w:before="0" w:line="240" w:lineRule="auto"/>
        <w:ind w:left="0"/>
        <w:rPr>
          <w:rFonts w:ascii="Times New Roman" w:eastAsiaTheme="majorEastAsia" w:hAnsi="Times New Roman" w:cs="Times New Roman"/>
        </w:rPr>
      </w:pPr>
      <w:r w:rsidRPr="00FC58D7">
        <w:rPr>
          <w:rFonts w:ascii="Times New Roman" w:eastAsia="TimesNewRomanPS-BoldMT" w:hAnsi="Times New Roman" w:cs="Times New Roman"/>
        </w:rPr>
        <w:t>O objeto deverá estar totalmente dentro das especificações contidas no anexo I.</w:t>
      </w:r>
    </w:p>
    <w:p w14:paraId="269FDB80" w14:textId="43DC86B8" w:rsidR="00273AD3" w:rsidRPr="00FC58D7" w:rsidRDefault="00273AD3" w:rsidP="00B020B7">
      <w:pPr>
        <w:pStyle w:val="Nivel2"/>
        <w:keepNext/>
        <w:keepLines/>
        <w:spacing w:before="0" w:line="240" w:lineRule="auto"/>
        <w:rPr>
          <w:rFonts w:ascii="Times New Roman" w:eastAsiaTheme="majorEastAsia" w:hAnsi="Times New Roman" w:cs="Times New Roman"/>
        </w:rPr>
      </w:pPr>
      <w:r w:rsidRPr="00FC58D7">
        <w:rPr>
          <w:rFonts w:ascii="Times New Roman" w:eastAsia="TimesNewRomanPS-BoldMT" w:hAnsi="Times New Roman" w:cs="Times New Roman"/>
        </w:rPr>
        <w:t>Na hipótese do licitante ser ME/EPP/MEI/EQUIPARADA, é indispensável que seja declarada formalmente sua condição e que as informações pertinentes no Sistema estejam atualizadas, sob pena da decadência dos benefícios do direito de preferência para o desempate e outros estabelecidos na Lei Complementar n</w:t>
      </w:r>
      <w:r w:rsidR="007B709D" w:rsidRPr="00FC58D7">
        <w:rPr>
          <w:rFonts w:ascii="Times New Roman" w:eastAsia="TimesNewRomanPS-BoldMT" w:hAnsi="Times New Roman" w:cs="Times New Roman"/>
        </w:rPr>
        <w:t>.</w:t>
      </w:r>
      <w:r w:rsidRPr="00FC58D7">
        <w:rPr>
          <w:rFonts w:ascii="Times New Roman" w:eastAsia="TimesNewRomanPS-BoldMT" w:hAnsi="Times New Roman" w:cs="Times New Roman"/>
        </w:rPr>
        <w:t>º 123/2006.</w:t>
      </w:r>
    </w:p>
    <w:p w14:paraId="7E291C8D" w14:textId="77777777" w:rsidR="007B709D" w:rsidRPr="00FC58D7" w:rsidRDefault="007B709D" w:rsidP="00B020B7">
      <w:pPr>
        <w:pStyle w:val="Nivel2"/>
        <w:keepNext/>
        <w:keepLines/>
        <w:numPr>
          <w:ilvl w:val="0"/>
          <w:numId w:val="0"/>
        </w:numPr>
        <w:spacing w:before="0" w:line="240" w:lineRule="auto"/>
        <w:rPr>
          <w:rFonts w:ascii="Times New Roman" w:eastAsiaTheme="majorEastAsia" w:hAnsi="Times New Roman" w:cs="Times New Roman"/>
        </w:rPr>
      </w:pPr>
    </w:p>
    <w:p w14:paraId="2C036022" w14:textId="4DFFB7CC" w:rsidR="00DD6853" w:rsidRDefault="003D414A" w:rsidP="00B020B7">
      <w:pPr>
        <w:pStyle w:val="Nivel01"/>
      </w:pPr>
      <w:r w:rsidRPr="00FC58D7">
        <w:t>DA FASE DE HABILITAÇÃO</w:t>
      </w:r>
      <w:bookmarkEnd w:id="7"/>
    </w:p>
    <w:p w14:paraId="663AE1DA" w14:textId="77777777" w:rsidR="00DD6853" w:rsidRPr="00DD6853" w:rsidRDefault="00DD6853" w:rsidP="00B020B7">
      <w:pPr>
        <w:keepNext/>
        <w:keepLines/>
        <w:spacing w:after="120"/>
        <w:rPr>
          <w:lang w:eastAsia="pt-BR"/>
        </w:rPr>
      </w:pPr>
    </w:p>
    <w:p w14:paraId="455279F8" w14:textId="77777777" w:rsidR="00273AD3" w:rsidRPr="00FC58D7" w:rsidRDefault="00273AD3" w:rsidP="00B020B7">
      <w:pPr>
        <w:pStyle w:val="Nivel2"/>
        <w:keepNext/>
        <w:keepLines/>
        <w:spacing w:before="0" w:line="240" w:lineRule="auto"/>
        <w:rPr>
          <w:rFonts w:ascii="Times New Roman" w:hAnsi="Times New Roman" w:cs="Times New Roman"/>
          <w:b/>
          <w:u w:val="single"/>
        </w:rPr>
      </w:pPr>
      <w:r w:rsidRPr="00FC58D7">
        <w:rPr>
          <w:rFonts w:ascii="Times New Roman" w:hAnsi="Times New Roman" w:cs="Times New Roman"/>
          <w:b/>
          <w:u w:val="single"/>
        </w:rPr>
        <w:t>HABILITAÇÃO JURÍDICA:</w:t>
      </w:r>
    </w:p>
    <w:p w14:paraId="03A3FAD1" w14:textId="77777777" w:rsidR="00273AD3" w:rsidRPr="00FC58D7" w:rsidRDefault="00273AD3" w:rsidP="00B020B7">
      <w:pPr>
        <w:pStyle w:val="PargrafodaLista"/>
        <w:keepNext/>
        <w:keepLines/>
        <w:widowControl/>
        <w:numPr>
          <w:ilvl w:val="0"/>
          <w:numId w:val="7"/>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Empresário individual: inscrição no Registro Público de Empresas Mercantis, a cargo da Junta Comercial da respectiva sede.</w:t>
      </w:r>
    </w:p>
    <w:p w14:paraId="44D9CABD" w14:textId="77777777" w:rsidR="00273AD3" w:rsidRPr="00FC58D7" w:rsidRDefault="00273AD3" w:rsidP="00B020B7">
      <w:pPr>
        <w:pStyle w:val="PargrafodaLista"/>
        <w:keepNext/>
        <w:keepLines/>
        <w:widowControl/>
        <w:numPr>
          <w:ilvl w:val="0"/>
          <w:numId w:val="7"/>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Microempreendedor Individual - MEI: Certificado da Condição de Microempreendedor Individual – CCMEI.</w:t>
      </w:r>
    </w:p>
    <w:p w14:paraId="724391F1" w14:textId="77777777" w:rsidR="00273AD3" w:rsidRPr="00FC58D7" w:rsidRDefault="00273AD3" w:rsidP="00B020B7">
      <w:pPr>
        <w:pStyle w:val="PargrafodaLista"/>
        <w:keepNext/>
        <w:keepLines/>
        <w:widowControl/>
        <w:numPr>
          <w:ilvl w:val="0"/>
          <w:numId w:val="7"/>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542D03A" w14:textId="77777777" w:rsidR="00273AD3" w:rsidRPr="00FC58D7" w:rsidRDefault="00273AD3" w:rsidP="00B020B7">
      <w:pPr>
        <w:pStyle w:val="PargrafodaLista"/>
        <w:keepNext/>
        <w:keepLines/>
        <w:widowControl/>
        <w:numPr>
          <w:ilvl w:val="0"/>
          <w:numId w:val="7"/>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0F3AF659" w14:textId="77777777" w:rsidR="00273AD3" w:rsidRPr="00FC58D7" w:rsidRDefault="00273AD3" w:rsidP="00B020B7">
      <w:pPr>
        <w:pStyle w:val="PargrafodaLista"/>
        <w:keepNext/>
        <w:keepLines/>
        <w:widowControl/>
        <w:numPr>
          <w:ilvl w:val="0"/>
          <w:numId w:val="7"/>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Sociedade simples: inscrição do ato constitutivo no Registro Civil de Pessoas Jurídicas do local de sua sede, acompanhada de documento comprobatório de seus administradores;</w:t>
      </w:r>
    </w:p>
    <w:p w14:paraId="64096D6D" w14:textId="77777777" w:rsidR="00273AD3" w:rsidRPr="00FC58D7" w:rsidRDefault="00273AD3" w:rsidP="00B020B7">
      <w:pPr>
        <w:pStyle w:val="PargrafodaLista"/>
        <w:keepNext/>
        <w:keepLines/>
        <w:widowControl/>
        <w:numPr>
          <w:ilvl w:val="0"/>
          <w:numId w:val="7"/>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58B7D82C" w14:textId="40AA3BBA" w:rsidR="00273AD3" w:rsidRDefault="00273AD3" w:rsidP="00B020B7">
      <w:pPr>
        <w:pStyle w:val="PargrafodaLista"/>
        <w:keepNext/>
        <w:keepLines/>
        <w:widowControl/>
        <w:numPr>
          <w:ilvl w:val="0"/>
          <w:numId w:val="7"/>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Sociedade cooperativa: ata de fundação e estatuto social, com a ata da assembleia que o aprovou, devidamente arquivado na Junta Comercial ou inscrito no Registro Civil das Pessoas Jurídicas da respectiva sede, além do registro de que trata o art. 107 da Lei n</w:t>
      </w:r>
      <w:r w:rsidR="007B709D" w:rsidRPr="00FC58D7">
        <w:rPr>
          <w:rFonts w:ascii="Times New Roman" w:hAnsi="Times New Roman" w:cs="Times New Roman"/>
          <w:sz w:val="20"/>
          <w:szCs w:val="20"/>
          <w:lang w:eastAsia="pt-BR"/>
        </w:rPr>
        <w:t>.</w:t>
      </w:r>
      <w:r w:rsidRPr="00FC58D7">
        <w:rPr>
          <w:rFonts w:ascii="Times New Roman" w:hAnsi="Times New Roman" w:cs="Times New Roman"/>
          <w:sz w:val="20"/>
          <w:szCs w:val="20"/>
          <w:lang w:eastAsia="pt-BR"/>
        </w:rPr>
        <w:t>º 5.764, de 16 de dezembro 1971.</w:t>
      </w:r>
    </w:p>
    <w:p w14:paraId="5DC23752" w14:textId="77777777" w:rsidR="00FC58D7" w:rsidRPr="00FC58D7" w:rsidRDefault="00FC58D7" w:rsidP="00B020B7">
      <w:pPr>
        <w:keepNext/>
        <w:keepLines/>
        <w:adjustRightInd w:val="0"/>
        <w:spacing w:after="120"/>
        <w:rPr>
          <w:lang w:eastAsia="pt-BR"/>
        </w:rPr>
      </w:pPr>
    </w:p>
    <w:p w14:paraId="5E6E79D9" w14:textId="77777777" w:rsidR="00273AD3" w:rsidRPr="00FC58D7" w:rsidRDefault="00273AD3" w:rsidP="00B020B7">
      <w:pPr>
        <w:pStyle w:val="Nivel2"/>
        <w:keepNext/>
        <w:keepLines/>
        <w:spacing w:before="0" w:line="240" w:lineRule="auto"/>
        <w:rPr>
          <w:rFonts w:ascii="Times New Roman" w:hAnsi="Times New Roman" w:cs="Times New Roman"/>
          <w:b/>
          <w:u w:val="single"/>
        </w:rPr>
      </w:pPr>
      <w:r w:rsidRPr="00FC58D7">
        <w:rPr>
          <w:rFonts w:ascii="Times New Roman" w:hAnsi="Times New Roman" w:cs="Times New Roman"/>
          <w:b/>
          <w:u w:val="single"/>
        </w:rPr>
        <w:t>REGULARIDADE FISCAL E TRABALHISTA:</w:t>
      </w:r>
    </w:p>
    <w:p w14:paraId="35F4ADA0" w14:textId="77777777" w:rsidR="00273AD3" w:rsidRPr="00FC58D7" w:rsidRDefault="00273AD3" w:rsidP="00B020B7">
      <w:pPr>
        <w:keepNext/>
        <w:keepLines/>
        <w:numPr>
          <w:ilvl w:val="0"/>
          <w:numId w:val="2"/>
        </w:numPr>
        <w:suppressAutoHyphens w:val="0"/>
        <w:autoSpaceDE w:val="0"/>
        <w:autoSpaceDN w:val="0"/>
        <w:adjustRightInd w:val="0"/>
        <w:spacing w:after="120"/>
        <w:ind w:left="567" w:hanging="283"/>
        <w:jc w:val="both"/>
      </w:pPr>
      <w:r w:rsidRPr="00FC58D7">
        <w:t>Prova de inscrição no Cadastro Nacional de Pessoa Jurídica (CNPJ);</w:t>
      </w:r>
    </w:p>
    <w:p w14:paraId="06B5A70C" w14:textId="77777777" w:rsidR="00273AD3" w:rsidRPr="00FC58D7" w:rsidRDefault="00273AD3" w:rsidP="00B020B7">
      <w:pPr>
        <w:keepNext/>
        <w:keepLines/>
        <w:numPr>
          <w:ilvl w:val="0"/>
          <w:numId w:val="2"/>
        </w:numPr>
        <w:suppressAutoHyphens w:val="0"/>
        <w:autoSpaceDE w:val="0"/>
        <w:autoSpaceDN w:val="0"/>
        <w:adjustRightInd w:val="0"/>
        <w:spacing w:after="120"/>
        <w:ind w:left="567" w:hanging="283"/>
        <w:jc w:val="both"/>
      </w:pPr>
      <w:r w:rsidRPr="00FC58D7">
        <w:t>Prova de inscrição no Cadastro de Contribuintes Estadual, relativo à sede da licitante, pertinente ao seu ramo de atividade e compatível com o objeto do certame;</w:t>
      </w:r>
    </w:p>
    <w:p w14:paraId="01D63BA0" w14:textId="77777777" w:rsidR="00273AD3" w:rsidRPr="00FC58D7" w:rsidRDefault="00273AD3" w:rsidP="00B020B7">
      <w:pPr>
        <w:keepNext/>
        <w:keepLines/>
        <w:numPr>
          <w:ilvl w:val="0"/>
          <w:numId w:val="2"/>
        </w:numPr>
        <w:suppressAutoHyphens w:val="0"/>
        <w:autoSpaceDE w:val="0"/>
        <w:autoSpaceDN w:val="0"/>
        <w:adjustRightInd w:val="0"/>
        <w:spacing w:after="120"/>
        <w:ind w:left="567" w:hanging="283"/>
        <w:jc w:val="both"/>
      </w:pPr>
      <w:r w:rsidRPr="00FC58D7">
        <w:t>Prova de regularidade para com a Fazenda Estadual, da sede da licitante;</w:t>
      </w:r>
    </w:p>
    <w:p w14:paraId="12BA0873" w14:textId="77777777" w:rsidR="00273AD3" w:rsidRPr="00FC58D7" w:rsidRDefault="00273AD3" w:rsidP="00B020B7">
      <w:pPr>
        <w:keepNext/>
        <w:keepLines/>
        <w:numPr>
          <w:ilvl w:val="0"/>
          <w:numId w:val="2"/>
        </w:numPr>
        <w:suppressAutoHyphens w:val="0"/>
        <w:autoSpaceDE w:val="0"/>
        <w:autoSpaceDN w:val="0"/>
        <w:adjustRightInd w:val="0"/>
        <w:spacing w:after="120"/>
        <w:ind w:left="567" w:hanging="283"/>
        <w:jc w:val="both"/>
      </w:pPr>
      <w:r w:rsidRPr="00FC58D7">
        <w:t>Prova de regularidade para com a Fazenda Municipal do domicílio ou sede da licitante;</w:t>
      </w:r>
    </w:p>
    <w:p w14:paraId="05E2D469" w14:textId="77777777" w:rsidR="00273AD3" w:rsidRPr="00FC58D7" w:rsidRDefault="00273AD3" w:rsidP="00B020B7">
      <w:pPr>
        <w:keepNext/>
        <w:keepLines/>
        <w:numPr>
          <w:ilvl w:val="0"/>
          <w:numId w:val="2"/>
        </w:numPr>
        <w:suppressAutoHyphens w:val="0"/>
        <w:autoSpaceDE w:val="0"/>
        <w:autoSpaceDN w:val="0"/>
        <w:adjustRightInd w:val="0"/>
        <w:spacing w:after="120"/>
        <w:ind w:left="567" w:hanging="283"/>
        <w:jc w:val="both"/>
      </w:pPr>
      <w:r w:rsidRPr="00FC58D7">
        <w:t>Prova de regularidade para com a Fazenda Federal, relativa aos Débitos relativos a Tributos Federais e à Dívida Ativa da União, abrangendo o INSS;</w:t>
      </w:r>
    </w:p>
    <w:p w14:paraId="69FB8633" w14:textId="553F0A9E" w:rsidR="00273AD3" w:rsidRPr="00FC58D7" w:rsidRDefault="00273AD3" w:rsidP="00B020B7">
      <w:pPr>
        <w:keepNext/>
        <w:keepLines/>
        <w:numPr>
          <w:ilvl w:val="0"/>
          <w:numId w:val="2"/>
        </w:numPr>
        <w:suppressAutoHyphens w:val="0"/>
        <w:autoSpaceDE w:val="0"/>
        <w:autoSpaceDN w:val="0"/>
        <w:adjustRightInd w:val="0"/>
        <w:spacing w:after="120"/>
        <w:ind w:left="567" w:hanging="283"/>
        <w:jc w:val="both"/>
      </w:pPr>
      <w:r w:rsidRPr="00FC58D7">
        <w:t>Prova de regularidade para com a Justiça do Trabalho, mediante a apresentação de Certidão Negativa de Débitos Trabalhistas (CNDT) ou Certidão Positiva de Débitos Trabalhistas com os mesmos efeitos da CNDT, nos termos da Lei n</w:t>
      </w:r>
      <w:r w:rsidR="007B709D" w:rsidRPr="00FC58D7">
        <w:t>.</w:t>
      </w:r>
      <w:r w:rsidRPr="00FC58D7">
        <w:t>º 12.440/2011; emitida por meio eletrônico pelo Tribunal Superior do Trabalho (www.tst.jus.br/</w:t>
      </w:r>
      <w:proofErr w:type="spellStart"/>
      <w:r w:rsidRPr="00FC58D7">
        <w:t>certidao</w:t>
      </w:r>
      <w:proofErr w:type="spellEnd"/>
      <w:r w:rsidRPr="00FC58D7">
        <w:t>);</w:t>
      </w:r>
    </w:p>
    <w:p w14:paraId="71584C5C" w14:textId="6C4CA93C" w:rsidR="00273AD3" w:rsidRDefault="00273AD3" w:rsidP="00B020B7">
      <w:pPr>
        <w:keepNext/>
        <w:keepLines/>
        <w:numPr>
          <w:ilvl w:val="0"/>
          <w:numId w:val="2"/>
        </w:numPr>
        <w:suppressAutoHyphens w:val="0"/>
        <w:autoSpaceDE w:val="0"/>
        <w:autoSpaceDN w:val="0"/>
        <w:adjustRightInd w:val="0"/>
        <w:spacing w:after="120"/>
        <w:ind w:left="567" w:hanging="283"/>
        <w:jc w:val="both"/>
      </w:pPr>
      <w:r w:rsidRPr="00FC58D7">
        <w:t>Prova de regularidade perante o Fundo de Garantia por Tempo de Serviço (FGTS), por meio da apresentação do CRF - Certificado de Regularidade do FGTS.</w:t>
      </w:r>
    </w:p>
    <w:p w14:paraId="540550B7" w14:textId="6A66E684" w:rsidR="00FC58D7" w:rsidRDefault="00FC58D7" w:rsidP="00B020B7">
      <w:pPr>
        <w:keepNext/>
        <w:keepLines/>
        <w:suppressAutoHyphens w:val="0"/>
        <w:autoSpaceDE w:val="0"/>
        <w:autoSpaceDN w:val="0"/>
        <w:adjustRightInd w:val="0"/>
        <w:spacing w:after="120"/>
        <w:jc w:val="both"/>
      </w:pPr>
    </w:p>
    <w:p w14:paraId="08A64719" w14:textId="77777777" w:rsidR="00AE19FB" w:rsidRPr="00FC58D7" w:rsidRDefault="00AE19FB" w:rsidP="00B020B7">
      <w:pPr>
        <w:keepNext/>
        <w:keepLines/>
        <w:suppressAutoHyphens w:val="0"/>
        <w:autoSpaceDE w:val="0"/>
        <w:autoSpaceDN w:val="0"/>
        <w:adjustRightInd w:val="0"/>
        <w:spacing w:after="120"/>
        <w:jc w:val="both"/>
      </w:pPr>
    </w:p>
    <w:p w14:paraId="44E0963B" w14:textId="77777777" w:rsidR="00593ED9" w:rsidRPr="00FC58D7" w:rsidRDefault="00593ED9" w:rsidP="00B020B7">
      <w:pPr>
        <w:pStyle w:val="Nivel2"/>
        <w:keepNext/>
        <w:keepLines/>
        <w:spacing w:before="0" w:line="240" w:lineRule="auto"/>
        <w:rPr>
          <w:rFonts w:ascii="Times New Roman" w:hAnsi="Times New Roman" w:cs="Times New Roman"/>
          <w:b/>
          <w:u w:val="single"/>
        </w:rPr>
      </w:pPr>
      <w:r w:rsidRPr="00FC58D7">
        <w:rPr>
          <w:rFonts w:ascii="Times New Roman" w:hAnsi="Times New Roman" w:cs="Times New Roman"/>
          <w:b/>
          <w:u w:val="single"/>
        </w:rPr>
        <w:t>QUALIFICAÇÃO TÉCNICA:</w:t>
      </w:r>
    </w:p>
    <w:p w14:paraId="76F03D6E" w14:textId="6A7EB5CE" w:rsidR="00593ED9" w:rsidRPr="00FC58D7" w:rsidRDefault="001C6671" w:rsidP="00B020B7">
      <w:pPr>
        <w:pStyle w:val="Nivel3"/>
        <w:keepNext/>
        <w:keepLines/>
        <w:numPr>
          <w:ilvl w:val="0"/>
          <w:numId w:val="15"/>
        </w:numPr>
        <w:spacing w:before="0" w:line="240" w:lineRule="auto"/>
        <w:ind w:left="567" w:hanging="284"/>
        <w:rPr>
          <w:rFonts w:ascii="Times New Roman" w:hAnsi="Times New Roman" w:cs="Times New Roman"/>
          <w:b/>
          <w:i/>
          <w:u w:val="single"/>
        </w:rPr>
      </w:pPr>
      <w:r w:rsidRPr="001C6671">
        <w:rPr>
          <w:rFonts w:ascii="Times New Roman" w:hAnsi="Times New Roman" w:cs="Times New Roman"/>
        </w:rPr>
        <w:t>A empresa</w:t>
      </w:r>
      <w:r w:rsidRPr="001C6671">
        <w:rPr>
          <w:rFonts w:ascii="Times New Roman" w:hAnsi="Times New Roman" w:cs="Times New Roman"/>
          <w:spacing w:val="40"/>
        </w:rPr>
        <w:t xml:space="preserve"> </w:t>
      </w:r>
      <w:r w:rsidRPr="001C6671">
        <w:rPr>
          <w:rFonts w:ascii="Times New Roman" w:hAnsi="Times New Roman" w:cs="Times New Roman"/>
        </w:rPr>
        <w:t>contratada</w:t>
      </w:r>
      <w:r w:rsidRPr="001C6671">
        <w:rPr>
          <w:rFonts w:ascii="Times New Roman" w:hAnsi="Times New Roman" w:cs="Times New Roman"/>
          <w:spacing w:val="40"/>
        </w:rPr>
        <w:t xml:space="preserve"> </w:t>
      </w:r>
      <w:r w:rsidRPr="001C6671">
        <w:rPr>
          <w:rFonts w:ascii="Times New Roman" w:hAnsi="Times New Roman" w:cs="Times New Roman"/>
        </w:rPr>
        <w:t>deverá</w:t>
      </w:r>
      <w:r w:rsidRPr="001C6671">
        <w:rPr>
          <w:rFonts w:ascii="Times New Roman" w:hAnsi="Times New Roman" w:cs="Times New Roman"/>
          <w:spacing w:val="40"/>
        </w:rPr>
        <w:t xml:space="preserve"> </w:t>
      </w:r>
      <w:r w:rsidRPr="001C6671">
        <w:rPr>
          <w:rFonts w:ascii="Times New Roman" w:hAnsi="Times New Roman" w:cs="Times New Roman"/>
        </w:rPr>
        <w:t>comprovar</w:t>
      </w:r>
      <w:r w:rsidRPr="001C6671">
        <w:rPr>
          <w:rFonts w:ascii="Times New Roman" w:hAnsi="Times New Roman" w:cs="Times New Roman"/>
          <w:spacing w:val="40"/>
        </w:rPr>
        <w:t xml:space="preserve"> </w:t>
      </w:r>
      <w:r w:rsidRPr="001C6671">
        <w:rPr>
          <w:rFonts w:ascii="Times New Roman" w:hAnsi="Times New Roman" w:cs="Times New Roman"/>
        </w:rPr>
        <w:t>experiência</w:t>
      </w:r>
      <w:r w:rsidRPr="001C6671">
        <w:rPr>
          <w:rFonts w:ascii="Times New Roman" w:hAnsi="Times New Roman" w:cs="Times New Roman"/>
          <w:spacing w:val="40"/>
        </w:rPr>
        <w:t xml:space="preserve"> </w:t>
      </w:r>
      <w:r w:rsidRPr="001C6671">
        <w:rPr>
          <w:rFonts w:ascii="Times New Roman" w:hAnsi="Times New Roman" w:cs="Times New Roman"/>
        </w:rPr>
        <w:t>prévia</w:t>
      </w:r>
      <w:r w:rsidRPr="001C6671">
        <w:rPr>
          <w:rFonts w:ascii="Times New Roman" w:hAnsi="Times New Roman" w:cs="Times New Roman"/>
          <w:spacing w:val="40"/>
        </w:rPr>
        <w:t xml:space="preserve"> </w:t>
      </w:r>
      <w:r w:rsidRPr="001C6671">
        <w:rPr>
          <w:rFonts w:ascii="Times New Roman" w:hAnsi="Times New Roman" w:cs="Times New Roman"/>
        </w:rPr>
        <w:t>na</w:t>
      </w:r>
      <w:r w:rsidRPr="001C6671">
        <w:rPr>
          <w:rFonts w:ascii="Times New Roman" w:hAnsi="Times New Roman" w:cs="Times New Roman"/>
          <w:spacing w:val="40"/>
        </w:rPr>
        <w:t xml:space="preserve"> </w:t>
      </w:r>
      <w:r w:rsidRPr="001C6671">
        <w:rPr>
          <w:rFonts w:ascii="Times New Roman" w:hAnsi="Times New Roman" w:cs="Times New Roman"/>
        </w:rPr>
        <w:t>execução</w:t>
      </w:r>
      <w:r w:rsidRPr="001C6671">
        <w:rPr>
          <w:rFonts w:ascii="Times New Roman" w:hAnsi="Times New Roman" w:cs="Times New Roman"/>
          <w:spacing w:val="40"/>
        </w:rPr>
        <w:t xml:space="preserve"> </w:t>
      </w:r>
      <w:r w:rsidRPr="001C6671">
        <w:rPr>
          <w:rFonts w:ascii="Times New Roman" w:hAnsi="Times New Roman" w:cs="Times New Roman"/>
        </w:rPr>
        <w:t>de pintura em estrutura metálica. Essa comprovação poderá se dar por meio de atestados de capacidade técnica emitidos</w:t>
      </w:r>
      <w:r w:rsidRPr="001C6671">
        <w:rPr>
          <w:rFonts w:ascii="Times New Roman" w:hAnsi="Times New Roman" w:cs="Times New Roman"/>
          <w:spacing w:val="80"/>
        </w:rPr>
        <w:t xml:space="preserve"> </w:t>
      </w:r>
      <w:r w:rsidRPr="001C6671">
        <w:rPr>
          <w:rFonts w:ascii="Times New Roman" w:hAnsi="Times New Roman" w:cs="Times New Roman"/>
        </w:rPr>
        <w:t>por</w:t>
      </w:r>
      <w:r w:rsidRPr="001C6671">
        <w:rPr>
          <w:rFonts w:ascii="Times New Roman" w:hAnsi="Times New Roman" w:cs="Times New Roman"/>
          <w:spacing w:val="40"/>
        </w:rPr>
        <w:t xml:space="preserve"> </w:t>
      </w:r>
      <w:r w:rsidRPr="001C6671">
        <w:rPr>
          <w:rFonts w:ascii="Times New Roman" w:hAnsi="Times New Roman" w:cs="Times New Roman"/>
        </w:rPr>
        <w:t>pessoas</w:t>
      </w:r>
      <w:r w:rsidRPr="001C6671">
        <w:rPr>
          <w:rFonts w:ascii="Times New Roman" w:hAnsi="Times New Roman" w:cs="Times New Roman"/>
          <w:spacing w:val="40"/>
        </w:rPr>
        <w:t xml:space="preserve"> </w:t>
      </w:r>
      <w:r w:rsidRPr="001C6671">
        <w:rPr>
          <w:rFonts w:ascii="Times New Roman" w:hAnsi="Times New Roman" w:cs="Times New Roman"/>
        </w:rPr>
        <w:t>jurídicas</w:t>
      </w:r>
      <w:r w:rsidRPr="001C6671">
        <w:rPr>
          <w:rFonts w:ascii="Times New Roman" w:hAnsi="Times New Roman" w:cs="Times New Roman"/>
          <w:spacing w:val="80"/>
        </w:rPr>
        <w:t xml:space="preserve"> </w:t>
      </w:r>
      <w:r w:rsidRPr="001C6671">
        <w:rPr>
          <w:rFonts w:ascii="Times New Roman" w:hAnsi="Times New Roman" w:cs="Times New Roman"/>
        </w:rPr>
        <w:t>de</w:t>
      </w:r>
      <w:r w:rsidRPr="001C6671">
        <w:rPr>
          <w:rFonts w:ascii="Times New Roman" w:hAnsi="Times New Roman" w:cs="Times New Roman"/>
          <w:spacing w:val="80"/>
        </w:rPr>
        <w:t xml:space="preserve"> </w:t>
      </w:r>
      <w:r w:rsidRPr="001C6671">
        <w:rPr>
          <w:rFonts w:ascii="Times New Roman" w:hAnsi="Times New Roman" w:cs="Times New Roman"/>
        </w:rPr>
        <w:t>direito</w:t>
      </w:r>
      <w:r w:rsidRPr="001C6671">
        <w:rPr>
          <w:rFonts w:ascii="Times New Roman" w:hAnsi="Times New Roman" w:cs="Times New Roman"/>
          <w:spacing w:val="80"/>
        </w:rPr>
        <w:t xml:space="preserve"> </w:t>
      </w:r>
      <w:r w:rsidRPr="001C6671">
        <w:rPr>
          <w:rFonts w:ascii="Times New Roman" w:hAnsi="Times New Roman" w:cs="Times New Roman"/>
        </w:rPr>
        <w:t>público</w:t>
      </w:r>
      <w:r w:rsidRPr="001C6671">
        <w:rPr>
          <w:rFonts w:ascii="Times New Roman" w:hAnsi="Times New Roman" w:cs="Times New Roman"/>
          <w:spacing w:val="80"/>
        </w:rPr>
        <w:t xml:space="preserve"> </w:t>
      </w:r>
      <w:r w:rsidRPr="001C6671">
        <w:rPr>
          <w:rFonts w:ascii="Times New Roman" w:hAnsi="Times New Roman" w:cs="Times New Roman"/>
        </w:rPr>
        <w:t>ou</w:t>
      </w:r>
      <w:r w:rsidRPr="001C6671">
        <w:rPr>
          <w:rFonts w:ascii="Times New Roman" w:hAnsi="Times New Roman" w:cs="Times New Roman"/>
          <w:spacing w:val="80"/>
        </w:rPr>
        <w:t xml:space="preserve"> </w:t>
      </w:r>
      <w:r w:rsidRPr="001C6671">
        <w:rPr>
          <w:rFonts w:ascii="Times New Roman" w:hAnsi="Times New Roman" w:cs="Times New Roman"/>
        </w:rPr>
        <w:t>privado,</w:t>
      </w:r>
      <w:r w:rsidRPr="001C6671">
        <w:rPr>
          <w:rFonts w:ascii="Times New Roman" w:hAnsi="Times New Roman" w:cs="Times New Roman"/>
          <w:spacing w:val="80"/>
        </w:rPr>
        <w:t xml:space="preserve"> </w:t>
      </w:r>
      <w:r w:rsidRPr="001C6671">
        <w:rPr>
          <w:rFonts w:ascii="Times New Roman" w:hAnsi="Times New Roman" w:cs="Times New Roman"/>
        </w:rPr>
        <w:t>devidamente registrados no CREA ou no CAU ou Atestado de emitidos por empresas contratantes de serviços semelhantes executados anteriormente</w:t>
      </w:r>
      <w:r w:rsidR="00593ED9" w:rsidRPr="00FC58D7">
        <w:rPr>
          <w:rFonts w:ascii="Times New Roman" w:hAnsi="Times New Roman" w:cs="Times New Roman"/>
        </w:rPr>
        <w:t xml:space="preserve">; </w:t>
      </w:r>
    </w:p>
    <w:p w14:paraId="0A0C3A6D" w14:textId="77777777" w:rsidR="00FC58D7" w:rsidRPr="00FC58D7" w:rsidRDefault="00FC58D7" w:rsidP="00B020B7">
      <w:pPr>
        <w:pStyle w:val="Nivel5"/>
        <w:keepNext/>
        <w:keepLines/>
        <w:numPr>
          <w:ilvl w:val="0"/>
          <w:numId w:val="0"/>
        </w:numPr>
        <w:tabs>
          <w:tab w:val="left" w:pos="993"/>
        </w:tabs>
        <w:spacing w:before="0" w:line="240" w:lineRule="auto"/>
        <w:rPr>
          <w:rFonts w:ascii="Times New Roman" w:hAnsi="Times New Roman" w:cs="Times New Roman"/>
        </w:rPr>
      </w:pPr>
    </w:p>
    <w:p w14:paraId="4C656811" w14:textId="296140AC" w:rsidR="00273AD3" w:rsidRPr="00FC58D7" w:rsidRDefault="00273AD3" w:rsidP="00B020B7">
      <w:pPr>
        <w:pStyle w:val="Nivel2"/>
        <w:keepNext/>
        <w:keepLines/>
        <w:spacing w:before="0" w:line="240" w:lineRule="auto"/>
        <w:rPr>
          <w:rFonts w:ascii="Times New Roman" w:hAnsi="Times New Roman" w:cs="Times New Roman"/>
          <w:b/>
          <w:u w:val="single"/>
        </w:rPr>
      </w:pPr>
      <w:r w:rsidRPr="00FC58D7">
        <w:rPr>
          <w:rFonts w:ascii="Times New Roman" w:hAnsi="Times New Roman" w:cs="Times New Roman"/>
          <w:b/>
          <w:u w:val="single"/>
        </w:rPr>
        <w:t>QUALIFICAÇÃO ECONÔMICO-FINANCEIRA:</w:t>
      </w:r>
    </w:p>
    <w:p w14:paraId="2A77FDE5" w14:textId="71BBA4C9" w:rsidR="00273AD3" w:rsidRPr="00FC58D7" w:rsidRDefault="00273AD3" w:rsidP="00B020B7">
      <w:pPr>
        <w:pStyle w:val="PargrafodaLista"/>
        <w:keepNext/>
        <w:keepLines/>
        <w:widowControl/>
        <w:numPr>
          <w:ilvl w:val="0"/>
          <w:numId w:val="6"/>
        </w:numPr>
        <w:adjustRightInd w:val="0"/>
        <w:spacing w:after="120"/>
        <w:ind w:left="567" w:hanging="283"/>
        <w:rPr>
          <w:rFonts w:ascii="Times New Roman" w:hAnsi="Times New Roman" w:cs="Times New Roman"/>
          <w:sz w:val="20"/>
          <w:szCs w:val="20"/>
        </w:rPr>
      </w:pPr>
      <w:r w:rsidRPr="00FC58D7">
        <w:rPr>
          <w:rFonts w:ascii="Times New Roman" w:hAnsi="Times New Roman" w:cs="Times New Roman"/>
          <w:sz w:val="20"/>
          <w:szCs w:val="20"/>
          <w:lang w:eastAsia="pt-BR"/>
        </w:rPr>
        <w:t>Certidão negativa de falência ou concordata expedida pelo Distribuidor da sede do proponente, com prazo de validade em vigor (inexistindo prazo de validade na referida certidão será aceita aquela cuja expedição/emissão não ultrapasse a 90 (noventa) dias da data de abertura dos envelopes de habilitação)</w:t>
      </w:r>
      <w:r w:rsidR="00593ED9" w:rsidRPr="00FC58D7">
        <w:rPr>
          <w:rFonts w:ascii="Times New Roman" w:hAnsi="Times New Roman" w:cs="Times New Roman"/>
          <w:sz w:val="20"/>
          <w:szCs w:val="20"/>
          <w:lang w:eastAsia="pt-BR"/>
        </w:rPr>
        <w:t xml:space="preserve">. </w:t>
      </w:r>
      <w:r w:rsidR="00593ED9" w:rsidRPr="00FC58D7">
        <w:rPr>
          <w:rFonts w:ascii="Times New Roman" w:hAnsi="Times New Roman" w:cs="Times New Roman"/>
          <w:b/>
          <w:bCs/>
          <w:sz w:val="20"/>
          <w:szCs w:val="20"/>
        </w:rPr>
        <w:t>Em qualquer hipótese, mesmo que o licitante seja a filial, este documento deverá estar em nome da matriz</w:t>
      </w:r>
      <w:r w:rsidRPr="00FC58D7">
        <w:rPr>
          <w:rFonts w:ascii="Times New Roman" w:hAnsi="Times New Roman" w:cs="Times New Roman"/>
          <w:sz w:val="20"/>
          <w:szCs w:val="20"/>
          <w:lang w:eastAsia="pt-BR"/>
        </w:rPr>
        <w:t>.</w:t>
      </w:r>
    </w:p>
    <w:p w14:paraId="5853F948" w14:textId="122A232B" w:rsidR="00273AD3" w:rsidRDefault="00273AD3" w:rsidP="00B020B7">
      <w:pPr>
        <w:pStyle w:val="PargrafodaLista"/>
        <w:keepNext/>
        <w:keepLines/>
        <w:widowControl/>
        <w:numPr>
          <w:ilvl w:val="0"/>
          <w:numId w:val="6"/>
        </w:numPr>
        <w:adjustRightInd w:val="0"/>
        <w:spacing w:after="120"/>
        <w:ind w:left="567" w:hanging="283"/>
        <w:rPr>
          <w:rFonts w:ascii="Times New Roman" w:hAnsi="Times New Roman" w:cs="Times New Roman"/>
          <w:sz w:val="20"/>
          <w:szCs w:val="20"/>
        </w:rPr>
      </w:pPr>
      <w:r w:rsidRPr="00FC58D7">
        <w:rPr>
          <w:rFonts w:ascii="Times New Roman" w:hAnsi="Times New Roman" w:cs="Times New Roman"/>
          <w:sz w:val="20"/>
          <w:szCs w:val="20"/>
        </w:rPr>
        <w:t>Nas hipóteses em que a certidão de recuperação judicial ou extrajudicial encaminhada for positiva, deve a licitante apresentar comprovante da homologação/deferimento pelo juízo competente do plano de recuperação judicial/extrajudicial em vigor.</w:t>
      </w:r>
    </w:p>
    <w:p w14:paraId="7593EB9B" w14:textId="77777777" w:rsidR="00FC58D7" w:rsidRPr="00FC58D7" w:rsidRDefault="00FC58D7" w:rsidP="00B020B7">
      <w:pPr>
        <w:keepNext/>
        <w:keepLines/>
        <w:adjustRightInd w:val="0"/>
        <w:spacing w:after="120"/>
      </w:pPr>
    </w:p>
    <w:p w14:paraId="14688431" w14:textId="77777777" w:rsidR="00273AD3" w:rsidRPr="00FC58D7" w:rsidRDefault="00273AD3" w:rsidP="00B020B7">
      <w:pPr>
        <w:pStyle w:val="Nivel2"/>
        <w:keepNext/>
        <w:keepLines/>
        <w:spacing w:before="0" w:line="240" w:lineRule="auto"/>
        <w:rPr>
          <w:rFonts w:ascii="Times New Roman" w:hAnsi="Times New Roman" w:cs="Times New Roman"/>
          <w:b/>
          <w:u w:val="single"/>
        </w:rPr>
      </w:pPr>
      <w:r w:rsidRPr="00FC58D7">
        <w:rPr>
          <w:rFonts w:ascii="Times New Roman" w:eastAsia="TimesNewRomanPS-BoldMT" w:hAnsi="Times New Roman" w:cs="Times New Roman"/>
          <w:b/>
          <w:bCs/>
          <w:u w:val="single"/>
        </w:rPr>
        <w:t>DECLARAÇÕES DA LICITANTE, ELABORADAS EM PAPEL TIMBRADO E SUBSCRITAS POR SEU REPRESENTANTE LEGAL, SENDO:</w:t>
      </w:r>
    </w:p>
    <w:p w14:paraId="17BB8A80" w14:textId="77777777"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de que cumpre plenamente os requisitos de habilitação exigidos no Edital do Pregão Eletrônico em epígrafe e seus anexos, estando ciente de todos os seus termos.</w:t>
      </w:r>
    </w:p>
    <w:p w14:paraId="10BD12D1" w14:textId="77777777"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de que inexiste qualquer fato impeditivo à sua participação na licitação citada, que não foi declarada inidônea pela Administração Pública de qualquer esfera, e que se compromete a comunicar a ocorrência de fatos supervenientes.</w:t>
      </w:r>
    </w:p>
    <w:p w14:paraId="408785E3" w14:textId="003D05F6"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de que está em situação regular perante o Ministério do Trabalho, no que se refere à observância do disposto no inciso XXXIII, do Artigo 7º da Constituição Federal, e, para fins do disposto no inciso VI do artigo 68 da Lei n.</w:t>
      </w:r>
      <w:r w:rsidR="007B709D" w:rsidRPr="00FC58D7">
        <w:rPr>
          <w:rFonts w:ascii="Times New Roman" w:eastAsia="TimesNewRomanPS-BoldMT" w:hAnsi="Times New Roman" w:cs="Times New Roman"/>
          <w:sz w:val="20"/>
          <w:szCs w:val="20"/>
          <w:lang w:eastAsia="pt-BR"/>
        </w:rPr>
        <w:t>º</w:t>
      </w:r>
      <w:r w:rsidRPr="00FC58D7">
        <w:rPr>
          <w:rFonts w:ascii="Times New Roman" w:eastAsia="TimesNewRomanPS-BoldMT" w:hAnsi="Times New Roman" w:cs="Times New Roman"/>
          <w:sz w:val="20"/>
          <w:szCs w:val="20"/>
          <w:lang w:eastAsia="pt-BR"/>
        </w:rPr>
        <w:t xml:space="preserve"> 14.133, de 01 de abril de 2021, acrescido pela Lei n.</w:t>
      </w:r>
      <w:r w:rsidR="007B709D" w:rsidRPr="00FC58D7">
        <w:rPr>
          <w:rFonts w:ascii="Times New Roman" w:eastAsia="TimesNewRomanPS-BoldMT" w:hAnsi="Times New Roman" w:cs="Times New Roman"/>
          <w:sz w:val="20"/>
          <w:szCs w:val="20"/>
          <w:lang w:eastAsia="pt-BR"/>
        </w:rPr>
        <w:t>º</w:t>
      </w:r>
      <w:r w:rsidRPr="00FC58D7">
        <w:rPr>
          <w:rFonts w:ascii="Times New Roman" w:eastAsia="TimesNewRomanPS-BoldMT" w:hAnsi="Times New Roman" w:cs="Times New Roman"/>
          <w:sz w:val="20"/>
          <w:szCs w:val="20"/>
          <w:lang w:eastAsia="pt-BR"/>
        </w:rPr>
        <w:t xml:space="preserve"> 9.854, de 27 de outubro de 1999, que não emprega menor de dezoito anos em trabalho noturno, perigoso ou insalubre e não emprega menor de dezesseis anos, salvo na condição de aprendiz, a partir de quatorze anos.</w:t>
      </w:r>
    </w:p>
    <w:p w14:paraId="2A282484" w14:textId="77777777"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de que, em caso de eventual contratação com a Municipalidade, está apta a emitir Nota Fiscal Eletrônica (NF-e).</w:t>
      </w:r>
    </w:p>
    <w:p w14:paraId="610DA7A1" w14:textId="77777777"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de que não possui em seu quadro de pessoal, na qualidade de sócio, diretor, gerente, administrador ou funcionário, servidores públicos municipais da Prefeitura de Boraceia/SP.</w:t>
      </w:r>
    </w:p>
    <w:p w14:paraId="63E4B6DC" w14:textId="77777777"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de que cumpre as exigências de reserva de cargos para pessoa com deficiência e para reabilitado da Previdência Social, previstas em lei e em outras normas específicas.</w:t>
      </w:r>
    </w:p>
    <w:p w14:paraId="5847FAED" w14:textId="77777777"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F8D0E98" w14:textId="77777777" w:rsidR="00593ED9" w:rsidRPr="00FC58D7" w:rsidRDefault="00593ED9" w:rsidP="00B020B7">
      <w:pPr>
        <w:pStyle w:val="PargrafodaLista"/>
        <w:keepNext/>
        <w:keepLines/>
        <w:widowControl/>
        <w:numPr>
          <w:ilvl w:val="0"/>
          <w:numId w:val="8"/>
        </w:numPr>
        <w:spacing w:after="120"/>
        <w:ind w:left="567" w:hanging="283"/>
        <w:rPr>
          <w:rFonts w:ascii="Times New Roman" w:hAnsi="Times New Roman" w:cs="Times New Roman"/>
          <w:sz w:val="20"/>
          <w:szCs w:val="20"/>
        </w:rPr>
      </w:pPr>
      <w:r w:rsidRPr="00FC58D7">
        <w:rPr>
          <w:rFonts w:ascii="Times New Roman" w:hAnsi="Times New Roman" w:cs="Times New Roman"/>
          <w:b/>
          <w:sz w:val="20"/>
          <w:szCs w:val="20"/>
        </w:rPr>
        <w:t xml:space="preserve">DECLARAÇÃO </w:t>
      </w:r>
      <w:r w:rsidRPr="00FC58D7">
        <w:rPr>
          <w:rFonts w:ascii="Times New Roman" w:hAnsi="Times New Roman" w:cs="Times New Roman"/>
          <w:sz w:val="20"/>
          <w:szCs w:val="20"/>
        </w:rPr>
        <w:t>de vistoria ou de opção por não a realizar com ciência dos riscos e consequências (Anexo II – A ou Anexo II - B).</w:t>
      </w:r>
    </w:p>
    <w:p w14:paraId="0175A1A2" w14:textId="77777777" w:rsidR="00593ED9" w:rsidRPr="00FC58D7" w:rsidRDefault="00593ED9" w:rsidP="00B020B7">
      <w:pPr>
        <w:pStyle w:val="PargrafodaLista"/>
        <w:keepNext/>
        <w:keepLines/>
        <w:widowControl/>
        <w:numPr>
          <w:ilvl w:val="0"/>
          <w:numId w:val="8"/>
        </w:numPr>
        <w:spacing w:after="120"/>
        <w:ind w:left="567" w:hanging="283"/>
        <w:rPr>
          <w:rFonts w:ascii="Times New Roman" w:hAnsi="Times New Roman" w:cs="Times New Roman"/>
          <w:sz w:val="20"/>
          <w:szCs w:val="20"/>
        </w:rPr>
      </w:pPr>
      <w:r w:rsidRPr="00FC58D7">
        <w:rPr>
          <w:rFonts w:ascii="Times New Roman" w:hAnsi="Times New Roman" w:cs="Times New Roman"/>
          <w:b/>
          <w:sz w:val="20"/>
          <w:szCs w:val="20"/>
        </w:rPr>
        <w:t xml:space="preserve">DECLARAÇÃO </w:t>
      </w:r>
      <w:r w:rsidRPr="00FC58D7">
        <w:rPr>
          <w:rFonts w:ascii="Times New Roman" w:hAnsi="Times New Roman" w:cs="Times New Roman"/>
          <w:sz w:val="20"/>
          <w:szCs w:val="20"/>
        </w:rPr>
        <w:t>de indicação do(s) responsável(is) técnico(s);</w:t>
      </w:r>
    </w:p>
    <w:p w14:paraId="5C722A3E" w14:textId="77777777" w:rsidR="00273AD3" w:rsidRPr="00FC58D7"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pela ME/EPP/MEI/EQUIPARADA de que, no ano-calendário de realização da licitação, ainda não tenham celebrado contratos com a Administração Pública cujos valores somados extrapolem a receita bruta máxima admitida para fins de enquadramento como empresa de pequeno porte.</w:t>
      </w:r>
    </w:p>
    <w:p w14:paraId="22CB65B1" w14:textId="6E024832" w:rsidR="00273AD3" w:rsidRDefault="00273AD3" w:rsidP="00B020B7">
      <w:pPr>
        <w:pStyle w:val="PargrafodaLista"/>
        <w:keepNext/>
        <w:keepLines/>
        <w:widowControl/>
        <w:numPr>
          <w:ilvl w:val="0"/>
          <w:numId w:val="8"/>
        </w:numPr>
        <w:adjustRightInd w:val="0"/>
        <w:spacing w:after="120"/>
        <w:ind w:left="567" w:hanging="283"/>
        <w:rPr>
          <w:rFonts w:ascii="Times New Roman" w:eastAsia="TimesNewRomanPS-BoldMT" w:hAnsi="Times New Roman" w:cs="Times New Roman"/>
          <w:sz w:val="20"/>
          <w:szCs w:val="20"/>
          <w:lang w:eastAsia="pt-BR"/>
        </w:rPr>
      </w:pPr>
      <w:r w:rsidRPr="00FC58D7">
        <w:rPr>
          <w:rFonts w:ascii="Times New Roman" w:eastAsia="TimesNewRomanPS-BoldMT" w:hAnsi="Times New Roman" w:cs="Times New Roman"/>
          <w:sz w:val="20"/>
          <w:szCs w:val="20"/>
          <w:lang w:eastAsia="pt-BR"/>
        </w:rPr>
        <w:t>Declaração para o caso de:</w:t>
      </w:r>
    </w:p>
    <w:p w14:paraId="68989641" w14:textId="6408126E" w:rsidR="00AE19FB" w:rsidRDefault="00AE19FB" w:rsidP="00AE19FB">
      <w:pPr>
        <w:keepNext/>
        <w:keepLines/>
        <w:adjustRightInd w:val="0"/>
        <w:spacing w:after="120"/>
        <w:rPr>
          <w:rFonts w:eastAsia="TimesNewRomanPS-BoldMT"/>
          <w:lang w:eastAsia="pt-BR"/>
        </w:rPr>
      </w:pPr>
    </w:p>
    <w:p w14:paraId="24B7E3FF" w14:textId="3DB285E7" w:rsidR="00AE19FB" w:rsidRDefault="00AE19FB" w:rsidP="00AE19FB">
      <w:pPr>
        <w:keepNext/>
        <w:keepLines/>
        <w:adjustRightInd w:val="0"/>
        <w:spacing w:after="120"/>
        <w:rPr>
          <w:rFonts w:eastAsia="TimesNewRomanPS-BoldMT"/>
          <w:lang w:eastAsia="pt-BR"/>
        </w:rPr>
      </w:pPr>
    </w:p>
    <w:p w14:paraId="04C7C7B6" w14:textId="7F454DF5" w:rsidR="00AE19FB" w:rsidRDefault="00AE19FB" w:rsidP="00AE19FB">
      <w:pPr>
        <w:keepNext/>
        <w:keepLines/>
        <w:adjustRightInd w:val="0"/>
        <w:spacing w:after="120"/>
        <w:rPr>
          <w:rFonts w:eastAsia="TimesNewRomanPS-BoldMT"/>
          <w:lang w:eastAsia="pt-BR"/>
        </w:rPr>
      </w:pPr>
    </w:p>
    <w:p w14:paraId="20CC9CBA" w14:textId="77777777" w:rsidR="00AE19FB" w:rsidRPr="00AE19FB" w:rsidRDefault="00AE19FB" w:rsidP="00AE19FB">
      <w:pPr>
        <w:keepNext/>
        <w:keepLines/>
        <w:adjustRightInd w:val="0"/>
        <w:spacing w:after="120"/>
        <w:rPr>
          <w:rFonts w:eastAsia="TimesNewRomanPS-BoldMT"/>
          <w:lang w:eastAsia="pt-BR"/>
        </w:rPr>
      </w:pPr>
    </w:p>
    <w:p w14:paraId="7008F09E" w14:textId="3DD7682B" w:rsidR="00273AD3" w:rsidRPr="00FC58D7" w:rsidRDefault="00AE19FB" w:rsidP="00B020B7">
      <w:pPr>
        <w:keepNext/>
        <w:keepLines/>
        <w:tabs>
          <w:tab w:val="left" w:pos="993"/>
        </w:tabs>
        <w:suppressAutoHyphens w:val="0"/>
        <w:autoSpaceDE w:val="0"/>
        <w:autoSpaceDN w:val="0"/>
        <w:adjustRightInd w:val="0"/>
        <w:spacing w:after="120"/>
        <w:ind w:left="993" w:hanging="426"/>
        <w:jc w:val="both"/>
        <w:rPr>
          <w:rFonts w:eastAsia="TimesNewRomanPS-BoldMT"/>
          <w:lang w:eastAsia="pt-BR"/>
        </w:rPr>
      </w:pPr>
      <w:r>
        <w:rPr>
          <w:rFonts w:eastAsia="TimesNewRomanPS-BoldMT"/>
          <w:lang w:eastAsia="pt-BR"/>
        </w:rPr>
        <w:t>k.</w:t>
      </w:r>
      <w:r w:rsidR="00273AD3" w:rsidRPr="00FC58D7">
        <w:rPr>
          <w:rFonts w:eastAsia="TimesNewRomanPS-BoldMT"/>
          <w:lang w:eastAsia="pt-BR"/>
        </w:rPr>
        <w:t xml:space="preserve">1) </w:t>
      </w:r>
      <w:r w:rsidR="001A6E1C" w:rsidRPr="00FC58D7">
        <w:rPr>
          <w:rFonts w:eastAsia="TimesNewRomanPS-BoldMT"/>
          <w:lang w:eastAsia="pt-BR"/>
        </w:rPr>
        <w:tab/>
      </w:r>
      <w:r w:rsidR="00273AD3" w:rsidRPr="00FC58D7">
        <w:rPr>
          <w:rFonts w:eastAsia="TimesNewRomanPS-BoldMT"/>
          <w:lang w:eastAsia="pt-BR"/>
        </w:rPr>
        <w:t>empresas em recuperação judicial: está ciente de que no momento do recebimento da Autorização de Fornecimento deverá apresentar cópia do ato de nomeação do administrador judicial ou se o administrador for pessoa jurídica, o nome do profissional responsável pela condução do processo e, ainda, declaração, relatório ou documento equivalente do juízo ou do administrador, de que a licitante está cumprindo o plano de recuperação judicial;</w:t>
      </w:r>
    </w:p>
    <w:p w14:paraId="2203DBE1" w14:textId="7D95973E" w:rsidR="00273AD3" w:rsidRDefault="00AE19FB" w:rsidP="00B020B7">
      <w:pPr>
        <w:keepNext/>
        <w:keepLines/>
        <w:tabs>
          <w:tab w:val="left" w:pos="993"/>
        </w:tabs>
        <w:suppressAutoHyphens w:val="0"/>
        <w:autoSpaceDE w:val="0"/>
        <w:autoSpaceDN w:val="0"/>
        <w:adjustRightInd w:val="0"/>
        <w:spacing w:after="240"/>
        <w:ind w:left="993" w:hanging="426"/>
        <w:jc w:val="both"/>
        <w:rPr>
          <w:rFonts w:eastAsia="TimesNewRomanPS-BoldMT"/>
          <w:lang w:eastAsia="pt-BR"/>
        </w:rPr>
      </w:pPr>
      <w:r>
        <w:rPr>
          <w:rFonts w:eastAsia="TimesNewRomanPS-BoldMT"/>
          <w:lang w:eastAsia="pt-BR"/>
        </w:rPr>
        <w:t>k</w:t>
      </w:r>
      <w:r w:rsidR="00273AD3" w:rsidRPr="00FC58D7">
        <w:rPr>
          <w:rFonts w:eastAsia="TimesNewRomanPS-BoldMT"/>
          <w:lang w:eastAsia="pt-BR"/>
        </w:rPr>
        <w:t>.2)</w:t>
      </w:r>
      <w:r w:rsidR="001A6E1C" w:rsidRPr="00FC58D7">
        <w:rPr>
          <w:rFonts w:eastAsia="TimesNewRomanPS-BoldMT"/>
          <w:lang w:eastAsia="pt-BR"/>
        </w:rPr>
        <w:tab/>
      </w:r>
      <w:r w:rsidR="00273AD3" w:rsidRPr="00FC58D7">
        <w:rPr>
          <w:rFonts w:eastAsia="TimesNewRomanPS-BoldMT"/>
          <w:lang w:eastAsia="pt-BR"/>
        </w:rPr>
        <w:t>empresas em recuperação extrajudicial: está ciente de que no momento do recebimento da Autorização de Fornecimento deverá apresentar comprovação documental de que está cumprindo as obrigações do plano de recuperação extrajudicial.</w:t>
      </w:r>
    </w:p>
    <w:p w14:paraId="550AB94D" w14:textId="77777777" w:rsidR="00273AD3" w:rsidRPr="00FC58D7" w:rsidRDefault="00273AD3" w:rsidP="00B020B7">
      <w:pPr>
        <w:pStyle w:val="Nivel2"/>
        <w:keepNext/>
        <w:keepLines/>
        <w:spacing w:before="0" w:line="240" w:lineRule="auto"/>
        <w:rPr>
          <w:rFonts w:ascii="Times New Roman" w:hAnsi="Times New Roman" w:cs="Times New Roman"/>
          <w:b/>
          <w:i/>
          <w:u w:val="single"/>
        </w:rPr>
      </w:pPr>
      <w:r w:rsidRPr="00FC58D7">
        <w:rPr>
          <w:rFonts w:ascii="Times New Roman" w:eastAsia="TimesNewRomanPS-BoldMT" w:hAnsi="Times New Roman" w:cs="Times New Roman"/>
        </w:rPr>
        <w:t>Para efeito de habilitação o Pregoeiro também realizará consulta junto ao Cadastro de Empresas Inidôneas e Suspensas (CEIS), mantido pela Controladoria Geral da União (CGU) através do Portal da Transparência e ao Cadastro Nacional de Condenações Cíveis por Ato de Improbidade Administrativa (CNIA), mantido pelo Conselho Nacional de Justiça (CNJ), sendo impressa declaração demonstrativa do licitante.</w:t>
      </w:r>
    </w:p>
    <w:p w14:paraId="1FDEE70C" w14:textId="77777777" w:rsidR="00273AD3" w:rsidRPr="00FC58D7" w:rsidRDefault="00273AD3" w:rsidP="00B020B7">
      <w:pPr>
        <w:pStyle w:val="Nivel01"/>
        <w:numPr>
          <w:ilvl w:val="0"/>
          <w:numId w:val="0"/>
        </w:numPr>
      </w:pPr>
    </w:p>
    <w:p w14:paraId="4178A879" w14:textId="77777777" w:rsidR="001A6E1C" w:rsidRPr="00FC58D7" w:rsidRDefault="00CC5C81" w:rsidP="00B020B7">
      <w:pPr>
        <w:pStyle w:val="Nivel01"/>
      </w:pPr>
      <w:r w:rsidRPr="00FC58D7">
        <w:t>RECURSOS</w:t>
      </w:r>
    </w:p>
    <w:p w14:paraId="00EDABAD" w14:textId="77777777" w:rsidR="001A6E1C"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eastAsia="TimesNewRomanPS-BoldMT" w:hAnsi="Times New Roman" w:cs="Times New Roman"/>
        </w:rPr>
        <w:t>Ao final da sessão, o proponente que desejar recorrer contra decisões do(a) Pregoeiro(a) poderá fazê-lo, através do seu representante, manifestando sua intenção com registro da síntese das suas razões, sendo-lhes facultado juntarem memoriais no prazo de 03 (três) dias úteis.</w:t>
      </w:r>
    </w:p>
    <w:p w14:paraId="197F9C1A" w14:textId="6D63CA95" w:rsidR="00A72B61" w:rsidRPr="00FC58D7" w:rsidRDefault="00A72B61"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A intenção de recorrer deverá ser manifestada imediatamente, sob pena de preclusão;</w:t>
      </w:r>
    </w:p>
    <w:p w14:paraId="266ED426" w14:textId="76CC5BB3" w:rsidR="00A72B61" w:rsidRPr="00FC58D7" w:rsidRDefault="00A72B61"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O prazo para a manifestação da intenção de recorrer não será inferior a 10 (dez) minutos.</w:t>
      </w:r>
    </w:p>
    <w:p w14:paraId="259040E4" w14:textId="77777777" w:rsidR="001A6E1C" w:rsidRPr="00FC58D7" w:rsidRDefault="001A6E1C" w:rsidP="00B020B7">
      <w:pPr>
        <w:pStyle w:val="Nivel3"/>
        <w:keepNext/>
        <w:keepLines/>
        <w:spacing w:before="0" w:line="240" w:lineRule="auto"/>
        <w:ind w:left="0"/>
        <w:rPr>
          <w:rFonts w:ascii="Times New Roman" w:hAnsi="Times New Roman" w:cs="Times New Roman"/>
        </w:rPr>
      </w:pPr>
      <w:r w:rsidRPr="00FC58D7">
        <w:rPr>
          <w:rFonts w:ascii="Times New Roman" w:eastAsia="TimesNewRomanPS-BoldMT" w:hAnsi="Times New Roman" w:cs="Times New Roman"/>
        </w:rPr>
        <w:t>Os interessados ficam, desde logo, intimados a apresentar contrarrazões em igual número de dias, que começarão a correr do término do prazo do recorrente.</w:t>
      </w:r>
    </w:p>
    <w:p w14:paraId="488F7FAA" w14:textId="77777777" w:rsidR="001A6E1C"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O recurso poderá ser interposto em face de:</w:t>
      </w:r>
    </w:p>
    <w:p w14:paraId="6A3876AB" w14:textId="77777777" w:rsidR="001A6E1C" w:rsidRPr="00FC58D7" w:rsidRDefault="001A6E1C" w:rsidP="00B020B7">
      <w:pPr>
        <w:pStyle w:val="PargrafodaLista"/>
        <w:keepNext/>
        <w:keepLines/>
        <w:widowControl/>
        <w:numPr>
          <w:ilvl w:val="0"/>
          <w:numId w:val="9"/>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do resultado do julgamento das propostas;</w:t>
      </w:r>
    </w:p>
    <w:p w14:paraId="132D7CC1" w14:textId="77777777" w:rsidR="001A6E1C" w:rsidRPr="00FC58D7" w:rsidRDefault="001A6E1C" w:rsidP="00B020B7">
      <w:pPr>
        <w:pStyle w:val="PargrafodaLista"/>
        <w:keepNext/>
        <w:keepLines/>
        <w:widowControl/>
        <w:numPr>
          <w:ilvl w:val="0"/>
          <w:numId w:val="9"/>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da análise da habilitação; e</w:t>
      </w:r>
    </w:p>
    <w:p w14:paraId="5317AA8A" w14:textId="77777777" w:rsidR="001A6E1C" w:rsidRPr="00FC58D7" w:rsidRDefault="001A6E1C" w:rsidP="00B020B7">
      <w:pPr>
        <w:pStyle w:val="PargrafodaLista"/>
        <w:keepNext/>
        <w:keepLines/>
        <w:widowControl/>
        <w:numPr>
          <w:ilvl w:val="0"/>
          <w:numId w:val="9"/>
        </w:numPr>
        <w:adjustRightInd w:val="0"/>
        <w:spacing w:after="120"/>
        <w:ind w:left="567" w:hanging="283"/>
        <w:rPr>
          <w:rFonts w:ascii="Times New Roman" w:hAnsi="Times New Roman" w:cs="Times New Roman"/>
          <w:sz w:val="20"/>
          <w:szCs w:val="20"/>
          <w:lang w:eastAsia="pt-BR"/>
        </w:rPr>
      </w:pPr>
      <w:r w:rsidRPr="00FC58D7">
        <w:rPr>
          <w:rFonts w:ascii="Times New Roman" w:hAnsi="Times New Roman" w:cs="Times New Roman"/>
          <w:sz w:val="20"/>
          <w:szCs w:val="20"/>
          <w:lang w:eastAsia="pt-BR"/>
        </w:rPr>
        <w:t>da anulação ou da revogação da licitação.</w:t>
      </w:r>
    </w:p>
    <w:p w14:paraId="22254474" w14:textId="4421891B"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A manifestação de intenção de recurso interposto contra a decisão do Pregoeiro nos atos praticados na sessão deverá ser arguida pelo interessado ao final da sessão. O silêncio importará na preclusão do direito ao recurso.</w:t>
      </w:r>
    </w:p>
    <w:p w14:paraId="71E07FEC" w14:textId="77777777" w:rsidR="001A6E1C" w:rsidRPr="00FC58D7" w:rsidRDefault="001A6E1C"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O recurso deverá se dirigido à autoridade que tiver proferido a decisão recorrida, que, se não a reconsiderar no prazo de 3 (cinco) dias úteis, encaminhará o recurso com sua motivação à autoridade superior, a qual deverá proferir sua decisão no prazo máximo de 10 (dez) dias úteis, contado do recebimento dos autos.</w:t>
      </w:r>
    </w:p>
    <w:p w14:paraId="4C987A7E" w14:textId="77777777" w:rsidR="001A6E1C" w:rsidRPr="00FC58D7" w:rsidRDefault="001A6E1C"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Não será concedido prazo para recursos sobre assuntos meramente protelatórios ou quando não justificada a intenção de interpor o recurso pelo proponente.</w:t>
      </w:r>
    </w:p>
    <w:p w14:paraId="10A0140F" w14:textId="77777777" w:rsidR="001A6E1C" w:rsidRPr="00FC58D7" w:rsidRDefault="001A6E1C"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Os recursos terá efeito suspensivo do ato ou da decisão recorrida até que sobrevenha decisão final da autoridade competente.</w:t>
      </w:r>
    </w:p>
    <w:p w14:paraId="682E4695" w14:textId="77777777" w:rsidR="001A6E1C" w:rsidRPr="00FC58D7" w:rsidRDefault="001A6E1C"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O acolhimento de recurso importará a invalidação apenas dos atos insuscetíveis de aproveitamento.</w:t>
      </w:r>
    </w:p>
    <w:p w14:paraId="5256B8BD" w14:textId="77777777" w:rsidR="001A6E1C" w:rsidRPr="00FC58D7" w:rsidRDefault="001A6E1C"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 xml:space="preserve">Os recursos deverão ser anexados no sistema em campo próprio ou enviado para o e-mail </w:t>
      </w:r>
      <w:hyperlink r:id="rId14" w:history="1">
        <w:r w:rsidRPr="00FC58D7">
          <w:rPr>
            <w:rStyle w:val="Hyperlink"/>
            <w:rFonts w:ascii="Times New Roman" w:hAnsi="Times New Roman" w:cs="Times New Roman"/>
          </w:rPr>
          <w:t>licitacao@boraceia.sp.gov.br</w:t>
        </w:r>
      </w:hyperlink>
      <w:r w:rsidRPr="00FC58D7">
        <w:rPr>
          <w:rFonts w:ascii="Times New Roman" w:hAnsi="Times New Roman" w:cs="Times New Roman"/>
        </w:rPr>
        <w:t>.</w:t>
      </w:r>
    </w:p>
    <w:p w14:paraId="13099687" w14:textId="63FA191A" w:rsidR="001A6E1C" w:rsidRPr="00FC58D7" w:rsidRDefault="001A6E1C"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Será assegurado ao licitante vista dos elementos indispensáveis à defesa de seus interesses.</w:t>
      </w:r>
    </w:p>
    <w:p w14:paraId="0092B93C" w14:textId="77777777" w:rsidR="00414396" w:rsidRPr="00FC58D7" w:rsidRDefault="00414396" w:rsidP="00B020B7">
      <w:pPr>
        <w:pStyle w:val="Nivel2"/>
        <w:keepNext/>
        <w:keepLines/>
        <w:numPr>
          <w:ilvl w:val="0"/>
          <w:numId w:val="0"/>
        </w:numPr>
        <w:spacing w:before="0" w:line="240" w:lineRule="auto"/>
        <w:rPr>
          <w:rFonts w:ascii="Times New Roman" w:hAnsi="Times New Roman" w:cs="Times New Roman"/>
        </w:rPr>
      </w:pPr>
    </w:p>
    <w:p w14:paraId="5BD59A97" w14:textId="77777777" w:rsidR="00273AD3" w:rsidRPr="00FC58D7" w:rsidRDefault="00CC5C81" w:rsidP="00B020B7">
      <w:pPr>
        <w:pStyle w:val="Nivel01"/>
      </w:pPr>
      <w:r w:rsidRPr="00FC58D7">
        <w:t>RECURSOS ORÇAMENTÁRIOS</w:t>
      </w:r>
    </w:p>
    <w:p w14:paraId="6E3F10E7" w14:textId="62DEEBC5" w:rsidR="00273AD3" w:rsidRPr="00FC58D7" w:rsidRDefault="00A72B61"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Todas as despesas decorrentes deste processo Licitatório correrão por conta de dotação orçamentária conforme Declaração de Disponibilidade de Recursos.</w:t>
      </w:r>
    </w:p>
    <w:p w14:paraId="70FE7E45" w14:textId="22C4DC39" w:rsidR="00273AD3" w:rsidRDefault="00273AD3" w:rsidP="00B020B7">
      <w:pPr>
        <w:pStyle w:val="Nivel01"/>
        <w:numPr>
          <w:ilvl w:val="0"/>
          <w:numId w:val="0"/>
        </w:numPr>
      </w:pPr>
    </w:p>
    <w:p w14:paraId="75414BAC" w14:textId="77777777" w:rsidR="00DD6853" w:rsidRPr="00DD6853" w:rsidRDefault="00DD6853" w:rsidP="00B020B7">
      <w:pPr>
        <w:keepNext/>
        <w:keepLines/>
        <w:rPr>
          <w:lang w:eastAsia="pt-BR"/>
        </w:rPr>
      </w:pPr>
    </w:p>
    <w:p w14:paraId="5662D7A6" w14:textId="77777777" w:rsidR="00273AD3" w:rsidRPr="00FC58D7" w:rsidRDefault="00CC5C81" w:rsidP="00B020B7">
      <w:pPr>
        <w:pStyle w:val="Nivel01"/>
      </w:pPr>
      <w:r w:rsidRPr="00FC58D7">
        <w:t>DO ENCERRAMENTO DA LICITAÇÃO, ADJUDICAÇÃO E HOMOLOGAÇÃO</w:t>
      </w:r>
      <w:bookmarkStart w:id="12" w:name="_Toc135469231"/>
    </w:p>
    <w:p w14:paraId="088CCA79"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Encerradas as fases de julgamento e habilitação, e exauridos os recursos administrativos, o processo licitatório será encaminhado à autoridade superior, que poderá:</w:t>
      </w:r>
    </w:p>
    <w:p w14:paraId="1C402B5F"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determinar o retorno dos autos para saneamento de irregularidades;</w:t>
      </w:r>
    </w:p>
    <w:p w14:paraId="64CCA3D1"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revogar a licitação por motivo de conveniência e oportunidade;</w:t>
      </w:r>
    </w:p>
    <w:p w14:paraId="19B56DA2"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proceder à anulação da licitação, de ofício ou mediante provocação de terceiros, sempre que presente ilegalidade insanável;</w:t>
      </w:r>
    </w:p>
    <w:p w14:paraId="603B981F"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adjudicar o objeto e homologar a licitação.</w:t>
      </w:r>
    </w:p>
    <w:p w14:paraId="6947C6E9"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Ao pronunciar a nulidade, a autoridade indicará expressamente os atos com vícios insanáveis, tornando sem efeito todos os subsequentes que deles dependam, e dará ensejo à apuração de responsabilidade de quem lhes tenha dado causa.</w:t>
      </w:r>
    </w:p>
    <w:p w14:paraId="01A6B6D5"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O motivo determinante para a revogação do processo licitatório deverá ser resultante de fato superveniente devidamente comprovado.</w:t>
      </w:r>
    </w:p>
    <w:p w14:paraId="73C0C937" w14:textId="77777777"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Nos casos de anulação e revogação, deverá ser assegurada a prévia manifestação dos interessados.</w:t>
      </w:r>
    </w:p>
    <w:p w14:paraId="4A28568A" w14:textId="77777777" w:rsidR="00273AD3" w:rsidRPr="00FC58D7" w:rsidRDefault="00273AD3" w:rsidP="00B020B7">
      <w:pPr>
        <w:pStyle w:val="Nivel01"/>
        <w:numPr>
          <w:ilvl w:val="0"/>
          <w:numId w:val="0"/>
        </w:numPr>
      </w:pPr>
    </w:p>
    <w:p w14:paraId="50FE7471" w14:textId="77777777" w:rsidR="00A72B61" w:rsidRPr="00FC58D7" w:rsidRDefault="00A72B61" w:rsidP="00B020B7">
      <w:pPr>
        <w:pStyle w:val="Nivel01"/>
      </w:pPr>
      <w:r w:rsidRPr="00FC58D7">
        <w:t>DA GARANTIA DO SERVIÇO</w:t>
      </w:r>
      <w:r w:rsidRPr="00FC58D7">
        <w:tab/>
      </w:r>
    </w:p>
    <w:p w14:paraId="27DB3F5C" w14:textId="650104EF" w:rsidR="00A72B61" w:rsidRDefault="00A72B61"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Garantia dos serviços pelo período de 05 (cinco) anos, nos termos do art. 618 do Código Civil Brasileiro, ficando a Adjudicatária responsável, sendo obrigada a reparar, corrigir, remover, reconstruir ou substituir, a suas expensas, no total ou em parte, os serviços e obra empreitada, toda vez que forem apontados vícios ou irregularidades pelo Município, contados da data do recebimento definitivo do objeto licitado.</w:t>
      </w:r>
    </w:p>
    <w:p w14:paraId="732743FA" w14:textId="77777777" w:rsidR="00DD6853" w:rsidRPr="00FC58D7" w:rsidRDefault="00DD6853" w:rsidP="00B020B7">
      <w:pPr>
        <w:pStyle w:val="Nivel2"/>
        <w:keepNext/>
        <w:keepLines/>
        <w:numPr>
          <w:ilvl w:val="0"/>
          <w:numId w:val="0"/>
        </w:numPr>
        <w:spacing w:before="0" w:line="240" w:lineRule="auto"/>
        <w:rPr>
          <w:rFonts w:ascii="Times New Roman" w:hAnsi="Times New Roman" w:cs="Times New Roman"/>
        </w:rPr>
      </w:pPr>
    </w:p>
    <w:p w14:paraId="328ECDA6" w14:textId="654857D9" w:rsidR="00B8579F" w:rsidRPr="00B12E85" w:rsidRDefault="008618AF" w:rsidP="00B020B7">
      <w:pPr>
        <w:pStyle w:val="Nivel01"/>
      </w:pPr>
      <w:r w:rsidRPr="00B12E85">
        <w:t xml:space="preserve">DA </w:t>
      </w:r>
      <w:bookmarkEnd w:id="12"/>
      <w:r w:rsidR="00A72B61" w:rsidRPr="00B12E85">
        <w:t>CONTRATAÇÃO</w:t>
      </w:r>
    </w:p>
    <w:p w14:paraId="67CF1AB1" w14:textId="77777777" w:rsidR="00A72B61" w:rsidRPr="00B12E85" w:rsidRDefault="00A72B61"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O licitante vencedor será convocado para assinatura do termo de contrato no prazo de até 05 (cinco) dias a contar do recebimento da comunicação.</w:t>
      </w:r>
    </w:p>
    <w:p w14:paraId="0F3FD943" w14:textId="77777777" w:rsidR="00A72B61" w:rsidRPr="00B12E85" w:rsidRDefault="00A72B61"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 xml:space="preserve">O prazo de convocação poderá ser prorrogado uma vez, por igual período quando solicitado durante seu transcurso, desde que ocorra motivo justificado, aceito pela contratante. Não havendo decisão, o contrato deverá ser assinado até o 10º (décimo) dia da data da convocação. </w:t>
      </w:r>
    </w:p>
    <w:p w14:paraId="1F7E9477" w14:textId="77777777" w:rsidR="00A72B61" w:rsidRPr="00B12E85" w:rsidRDefault="00A72B61"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A recusa injustificada da vencedora em assinar o contrato dentro do prazo estabelecido caracteriza o descumprimento total da obrigação assumida, sujeitando-o às penalidades legalmente estabelecidas.</w:t>
      </w:r>
    </w:p>
    <w:p w14:paraId="56126AC0" w14:textId="77777777" w:rsidR="00A72B61" w:rsidRPr="00B12E85" w:rsidRDefault="00A72B61"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Nos termos do art. 90 da Lei Federal n.º 14.133/2021, poderá a Administração, quando o convocado não aceitar ou não retirar o instrumento de contrato, no prazo e condições estabelecidos, convocar os Licitantes remanescentes, na ordem de classificação, para fazê-lo em igual prazo e nas mesmas condições da primeira classificada.</w:t>
      </w:r>
    </w:p>
    <w:p w14:paraId="302EC472" w14:textId="558F59FA" w:rsidR="00A72B61" w:rsidRPr="00B12E85" w:rsidRDefault="00A72B61"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A CONTRATADA deverá apresentar ao fiscal do contrato, no prazo de </w:t>
      </w:r>
      <w:r w:rsidRPr="00B12E85">
        <w:rPr>
          <w:rFonts w:ascii="Times New Roman" w:hAnsi="Times New Roman" w:cs="Times New Roman"/>
          <w:b/>
        </w:rPr>
        <w:t xml:space="preserve">15 (quinze) dias </w:t>
      </w:r>
      <w:r w:rsidRPr="00B12E85">
        <w:rPr>
          <w:rFonts w:ascii="Times New Roman" w:hAnsi="Times New Roman" w:cs="Times New Roman"/>
        </w:rPr>
        <w:t>corridos, data fixada</w:t>
      </w:r>
      <w:r w:rsidR="001B73F6" w:rsidRPr="00B12E85">
        <w:rPr>
          <w:rFonts w:ascii="Times New Roman" w:hAnsi="Times New Roman" w:cs="Times New Roman"/>
        </w:rPr>
        <w:t xml:space="preserve"> na ordem de início de serviços a </w:t>
      </w:r>
      <w:r w:rsidRPr="00B12E85">
        <w:rPr>
          <w:rFonts w:ascii="Times New Roman" w:hAnsi="Times New Roman" w:cs="Times New Roman"/>
          <w:b/>
          <w:u w:val="single"/>
        </w:rPr>
        <w:t>ART - Anotação de Responsabilidade Técnic</w:t>
      </w:r>
      <w:r w:rsidR="00DD6853">
        <w:rPr>
          <w:rFonts w:ascii="Times New Roman" w:hAnsi="Times New Roman" w:cs="Times New Roman"/>
          <w:b/>
          <w:u w:val="single"/>
        </w:rPr>
        <w:t xml:space="preserve">a </w:t>
      </w:r>
      <w:r w:rsidR="00DD6853" w:rsidRPr="00DD6853">
        <w:rPr>
          <w:rFonts w:ascii="Times New Roman" w:hAnsi="Times New Roman" w:cs="Times New Roman"/>
          <w:b/>
          <w:u w:val="single"/>
        </w:rPr>
        <w:t>de Execução e de Segurança do Trabalho</w:t>
      </w:r>
      <w:r w:rsidR="00DD6853">
        <w:rPr>
          <w:rFonts w:ascii="Times New Roman" w:hAnsi="Times New Roman" w:cs="Times New Roman"/>
          <w:b/>
        </w:rPr>
        <w:t xml:space="preserve"> </w:t>
      </w:r>
      <w:r w:rsidRPr="00B12E85">
        <w:rPr>
          <w:rFonts w:ascii="Times New Roman" w:hAnsi="Times New Roman" w:cs="Times New Roman"/>
        </w:rPr>
        <w:t>referente ao objeto a ser executado;</w:t>
      </w:r>
    </w:p>
    <w:p w14:paraId="7CD991EC" w14:textId="3D0039AF" w:rsidR="00A72B61" w:rsidRPr="00B12E85" w:rsidRDefault="00A72B61"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O prazo de vigência do Contrato será de </w:t>
      </w:r>
      <w:r w:rsidR="00DD6853" w:rsidRPr="00DD6853">
        <w:rPr>
          <w:rFonts w:ascii="Times New Roman" w:hAnsi="Times New Roman" w:cs="Times New Roman"/>
          <w:b/>
        </w:rPr>
        <w:t>4</w:t>
      </w:r>
      <w:r w:rsidRPr="00DD6853">
        <w:rPr>
          <w:rFonts w:ascii="Times New Roman" w:hAnsi="Times New Roman" w:cs="Times New Roman"/>
          <w:b/>
        </w:rPr>
        <w:t xml:space="preserve"> </w:t>
      </w:r>
      <w:r w:rsidRPr="00B12E85">
        <w:rPr>
          <w:rFonts w:ascii="Times New Roman" w:hAnsi="Times New Roman" w:cs="Times New Roman"/>
          <w:b/>
        </w:rPr>
        <w:t>(</w:t>
      </w:r>
      <w:r w:rsidR="00DD6853">
        <w:rPr>
          <w:rFonts w:ascii="Times New Roman" w:hAnsi="Times New Roman" w:cs="Times New Roman"/>
          <w:b/>
        </w:rPr>
        <w:t>quatro</w:t>
      </w:r>
      <w:r w:rsidRPr="00B12E85">
        <w:rPr>
          <w:rFonts w:ascii="Times New Roman" w:hAnsi="Times New Roman" w:cs="Times New Roman"/>
          <w:b/>
        </w:rPr>
        <w:t>) meses</w:t>
      </w:r>
      <w:r w:rsidR="00EA4521" w:rsidRPr="00B12E85">
        <w:rPr>
          <w:rFonts w:ascii="Times New Roman" w:hAnsi="Times New Roman" w:cs="Times New Roman"/>
        </w:rPr>
        <w:t xml:space="preserve"> </w:t>
      </w:r>
      <w:r w:rsidRPr="00B12E85">
        <w:rPr>
          <w:rFonts w:ascii="Times New Roman" w:hAnsi="Times New Roman" w:cs="Times New Roman"/>
        </w:rPr>
        <w:t>e o prazo de execução do objeto seguira</w:t>
      </w:r>
      <w:r w:rsidR="00EA4521" w:rsidRPr="00B12E85">
        <w:rPr>
          <w:rFonts w:ascii="Times New Roman" w:hAnsi="Times New Roman" w:cs="Times New Roman"/>
        </w:rPr>
        <w:t xml:space="preserve"> o cronograma físico-financeiro, podendo ser prorrogado nos mesmos termos, desde que seja manifestada justificativa plausível.</w:t>
      </w:r>
    </w:p>
    <w:p w14:paraId="3447974C" w14:textId="77777777" w:rsidR="00273AD3" w:rsidRPr="00B12E85" w:rsidRDefault="00273AD3" w:rsidP="00B020B7">
      <w:pPr>
        <w:pStyle w:val="Nivel01"/>
        <w:numPr>
          <w:ilvl w:val="0"/>
          <w:numId w:val="0"/>
        </w:numPr>
      </w:pPr>
    </w:p>
    <w:p w14:paraId="604D6A19" w14:textId="77777777" w:rsidR="001B73F6" w:rsidRPr="00B12E85" w:rsidRDefault="001B73F6" w:rsidP="00B020B7">
      <w:pPr>
        <w:pStyle w:val="Nivel01"/>
      </w:pPr>
      <w:r w:rsidRPr="00B12E85">
        <w:t xml:space="preserve">DOS PREÇOS </w:t>
      </w:r>
    </w:p>
    <w:p w14:paraId="77928BF4" w14:textId="14EC30A8" w:rsidR="00273AD3" w:rsidRPr="00B12E85" w:rsidRDefault="001B73F6" w:rsidP="00B020B7">
      <w:pPr>
        <w:pStyle w:val="Nivel2"/>
        <w:keepNext/>
        <w:keepLines/>
        <w:spacing w:before="0" w:line="240" w:lineRule="auto"/>
        <w:rPr>
          <w:rFonts w:ascii="Times New Roman" w:eastAsia="TimesNewRomanPS-BoldMT" w:hAnsi="Times New Roman" w:cs="Times New Roman"/>
        </w:rPr>
      </w:pPr>
      <w:r w:rsidRPr="00B12E85">
        <w:rPr>
          <w:rFonts w:ascii="Times New Roman" w:hAnsi="Times New Roman" w:cs="Times New Roman"/>
        </w:rPr>
        <w:t>Os preços inicialmente contratados manter-se-ão fixos e irreajustáveis durante todo o período de vigência e execução do contrato</w:t>
      </w:r>
      <w:r w:rsidR="00273AD3" w:rsidRPr="00B12E85">
        <w:rPr>
          <w:rFonts w:ascii="Times New Roman" w:eastAsia="TimesNewRomanPS-BoldMT" w:hAnsi="Times New Roman" w:cs="Times New Roman"/>
        </w:rPr>
        <w:t>.</w:t>
      </w:r>
    </w:p>
    <w:p w14:paraId="17D8D3B1" w14:textId="4467B107" w:rsidR="00414396" w:rsidRDefault="00414396" w:rsidP="00B020B7">
      <w:pPr>
        <w:pStyle w:val="Nivel2"/>
        <w:keepNext/>
        <w:keepLines/>
        <w:numPr>
          <w:ilvl w:val="0"/>
          <w:numId w:val="0"/>
        </w:numPr>
        <w:spacing w:before="0" w:line="240" w:lineRule="auto"/>
        <w:rPr>
          <w:rFonts w:ascii="Times New Roman" w:eastAsia="TimesNewRomanPS-BoldMT" w:hAnsi="Times New Roman" w:cs="Times New Roman"/>
        </w:rPr>
      </w:pPr>
    </w:p>
    <w:p w14:paraId="58FF1FE6" w14:textId="77777777" w:rsidR="00DD6853" w:rsidRPr="00B12E85" w:rsidRDefault="00DD6853" w:rsidP="00B020B7">
      <w:pPr>
        <w:pStyle w:val="Nivel2"/>
        <w:keepNext/>
        <w:keepLines/>
        <w:numPr>
          <w:ilvl w:val="0"/>
          <w:numId w:val="0"/>
        </w:numPr>
        <w:spacing w:before="0" w:line="240" w:lineRule="auto"/>
        <w:rPr>
          <w:rFonts w:ascii="Times New Roman" w:eastAsia="TimesNewRomanPS-BoldMT" w:hAnsi="Times New Roman" w:cs="Times New Roman"/>
        </w:rPr>
      </w:pPr>
    </w:p>
    <w:p w14:paraId="4B98D32C" w14:textId="77777777" w:rsidR="001B73F6" w:rsidRPr="00B12E85" w:rsidRDefault="001B73F6" w:rsidP="00B020B7">
      <w:pPr>
        <w:pStyle w:val="Nivel01"/>
      </w:pPr>
      <w:r w:rsidRPr="00B12E85">
        <w:t>DA CONDIÇÃO DE PAGAMENTO</w:t>
      </w:r>
    </w:p>
    <w:p w14:paraId="40EA1DC5" w14:textId="1006D110"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Os pagamentos serão efetuados conforme Cronograma Físico-financeiro, em até 30 (trinta) dias corridos após a conclusão de cada etapa do mesmo, mediante apresentação à Secretaria de Finanças, da Nota Fiscal ou Fatura, acompanhada do relatório de medição devidamente atestado pelo </w:t>
      </w:r>
      <w:r w:rsidR="00897A01" w:rsidRPr="00B12E85">
        <w:rPr>
          <w:rFonts w:ascii="Times New Roman" w:hAnsi="Times New Roman" w:cs="Times New Roman"/>
        </w:rPr>
        <w:t xml:space="preserve">responsável do Setor de Obres e Engenharia </w:t>
      </w:r>
      <w:r w:rsidRPr="00B12E85">
        <w:rPr>
          <w:rFonts w:ascii="Times New Roman" w:hAnsi="Times New Roman" w:cs="Times New Roman"/>
        </w:rPr>
        <w:t>da Prefeitura Municipal, bem como de toda a documentação constante do item 1</w:t>
      </w:r>
      <w:r w:rsidR="000479A1" w:rsidRPr="00B12E85">
        <w:rPr>
          <w:rFonts w:ascii="Times New Roman" w:hAnsi="Times New Roman" w:cs="Times New Roman"/>
        </w:rPr>
        <w:t>8</w:t>
      </w:r>
      <w:r w:rsidRPr="00B12E85">
        <w:rPr>
          <w:rFonts w:ascii="Times New Roman" w:hAnsi="Times New Roman" w:cs="Times New Roman"/>
        </w:rPr>
        <w:t>.</w:t>
      </w:r>
      <w:r w:rsidR="000479A1" w:rsidRPr="00B12E85">
        <w:rPr>
          <w:rFonts w:ascii="Times New Roman" w:hAnsi="Times New Roman" w:cs="Times New Roman"/>
        </w:rPr>
        <w:t>7</w:t>
      </w:r>
      <w:r w:rsidRPr="00B12E85">
        <w:rPr>
          <w:rFonts w:ascii="Times New Roman" w:hAnsi="Times New Roman" w:cs="Times New Roman"/>
        </w:rPr>
        <w:t>. A fiscalização terá um prazo de até 15 (quinze) dias, a contar da data de protocolização do pedido, para liberar a medição dos serviços realizados para emissão da Nota Fiscal.</w:t>
      </w:r>
    </w:p>
    <w:p w14:paraId="7084DFC9" w14:textId="2B31BAF4"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Quando do pagamento da primeira parcela ou fatura a CONTRATADA deverá apresentar as cópias autenticadas dos registros em CTPS de todo o pessoal contratado;</w:t>
      </w:r>
    </w:p>
    <w:p w14:paraId="348A1E54" w14:textId="77777777"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As medições da obra executada serão procedidas por Engenheiro Civil designado como Fiscal pelo CONTRATANTE e ocorrerão, sempre que possível, mensalmente;</w:t>
      </w:r>
    </w:p>
    <w:p w14:paraId="31BA3D2E" w14:textId="401A4E70" w:rsidR="001B73F6" w:rsidRPr="00B12E85" w:rsidRDefault="001B73F6"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Cada etapa da obra será obrigatoriamente precedida da conclusão e da aprovação, pela autoridade competente, dos trabalhos relativos às etapas anteriores, nos termos do art. 46, § 6º, da Lei n</w:t>
      </w:r>
      <w:r w:rsidR="007B709D" w:rsidRPr="00B12E85">
        <w:rPr>
          <w:rFonts w:ascii="Times New Roman" w:hAnsi="Times New Roman" w:cs="Times New Roman"/>
        </w:rPr>
        <w:t>.</w:t>
      </w:r>
      <w:r w:rsidRPr="00B12E85">
        <w:rPr>
          <w:rFonts w:ascii="Times New Roman" w:hAnsi="Times New Roman" w:cs="Times New Roman"/>
        </w:rPr>
        <w:t>º 14.133/2021.</w:t>
      </w:r>
    </w:p>
    <w:p w14:paraId="50C9DE2F" w14:textId="2839A023"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eastAsia="TimesNewRomanPS-BoldMT" w:hAnsi="Times New Roman" w:cs="Times New Roman"/>
          <w:b/>
          <w:bCs/>
        </w:rPr>
        <w:t>Quando da emissão das correspondentes notas fiscais ou faturas, deverão</w:t>
      </w:r>
      <w:r w:rsidRPr="00B12E85">
        <w:rPr>
          <w:rFonts w:ascii="Times New Roman" w:hAnsi="Times New Roman" w:cs="Times New Roman"/>
          <w:b/>
        </w:rPr>
        <w:t xml:space="preserve"> observar o disposto no Decreto Municipal </w:t>
      </w:r>
      <w:r w:rsidR="007B709D" w:rsidRPr="00B12E85">
        <w:rPr>
          <w:rFonts w:ascii="Times New Roman" w:hAnsi="Times New Roman" w:cs="Times New Roman"/>
          <w:b/>
        </w:rPr>
        <w:t xml:space="preserve">n.º </w:t>
      </w:r>
      <w:r w:rsidRPr="00B12E85">
        <w:rPr>
          <w:rFonts w:ascii="Times New Roman" w:hAnsi="Times New Roman" w:cs="Times New Roman"/>
          <w:b/>
        </w:rPr>
        <w:t>40/2023 referente à Instrução Normativa RFB n.º</w:t>
      </w:r>
      <w:r w:rsidR="007B709D" w:rsidRPr="00B12E85">
        <w:rPr>
          <w:rFonts w:ascii="Times New Roman" w:hAnsi="Times New Roman" w:cs="Times New Roman"/>
          <w:b/>
        </w:rPr>
        <w:t xml:space="preserve"> </w:t>
      </w:r>
      <w:r w:rsidRPr="00B12E85">
        <w:rPr>
          <w:rFonts w:ascii="Times New Roman" w:hAnsi="Times New Roman" w:cs="Times New Roman"/>
          <w:b/>
        </w:rPr>
        <w:t>1.234/2012 alterada pela Instrução Normativa RFB n.º 2.145/2023.</w:t>
      </w:r>
    </w:p>
    <w:p w14:paraId="6B5D8E0F" w14:textId="77777777" w:rsidR="001B73F6" w:rsidRPr="00B12E85" w:rsidRDefault="001B73F6" w:rsidP="00B020B7">
      <w:pPr>
        <w:pStyle w:val="Nivel3"/>
        <w:keepNext/>
        <w:keepLines/>
        <w:spacing w:before="0" w:line="240" w:lineRule="auto"/>
        <w:ind w:left="0"/>
        <w:rPr>
          <w:rFonts w:ascii="Times New Roman" w:hAnsi="Times New Roman" w:cs="Times New Roman"/>
        </w:rPr>
      </w:pPr>
      <w:r w:rsidRPr="00B12E85">
        <w:rPr>
          <w:rFonts w:ascii="Times New Roman" w:eastAsia="TimesNewRomanPS-BoldMT" w:hAnsi="Times New Roman" w:cs="Times New Roman"/>
        </w:rPr>
        <w:t>Pessoas jurídicas imunes, isentas ou optantes pelo SIMPLES NACIONAL/MEI, não estão sujeitas à retenção de imposto de renda. Para isso, deverão comprovar com declaração tal condição.</w:t>
      </w:r>
    </w:p>
    <w:p w14:paraId="7F1FBF3F" w14:textId="77777777"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medição final, bem como os Termos de Recebimento Provisório e Definitivo da Obra serão elaborados por servidor qualificado designado pela Administração Municipal para tal finalidade quando concluída toda a obra;</w:t>
      </w:r>
    </w:p>
    <w:p w14:paraId="7FF8C001" w14:textId="77777777" w:rsidR="001B73F6" w:rsidRPr="00B12E85" w:rsidRDefault="001B73F6" w:rsidP="00B020B7">
      <w:pPr>
        <w:pStyle w:val="Nivel2"/>
        <w:keepNext/>
        <w:keepLines/>
        <w:autoSpaceDE w:val="0"/>
        <w:autoSpaceDN w:val="0"/>
        <w:adjustRightInd w:val="0"/>
        <w:spacing w:before="0" w:line="240" w:lineRule="auto"/>
        <w:rPr>
          <w:rFonts w:ascii="Times New Roman" w:hAnsi="Times New Roman" w:cs="Times New Roman"/>
        </w:rPr>
      </w:pPr>
      <w:r w:rsidRPr="00B12E85">
        <w:rPr>
          <w:rFonts w:ascii="Times New Roman" w:hAnsi="Times New Roman" w:cs="Times New Roman"/>
        </w:rPr>
        <w:t>O Cronograma de Desembolso máximo por período será executado de acordo com a disponibilidade dos recursos financeiros do CONTRATANTE;</w:t>
      </w:r>
    </w:p>
    <w:p w14:paraId="04EAEAC4" w14:textId="6BDE9042" w:rsidR="001B73F6" w:rsidRPr="00B12E85" w:rsidRDefault="001B73F6" w:rsidP="00B020B7">
      <w:pPr>
        <w:pStyle w:val="Nivel2"/>
        <w:keepNext/>
        <w:keepLines/>
        <w:autoSpaceDE w:val="0"/>
        <w:autoSpaceDN w:val="0"/>
        <w:adjustRightInd w:val="0"/>
        <w:spacing w:before="0" w:line="240" w:lineRule="auto"/>
        <w:rPr>
          <w:rFonts w:ascii="Times New Roman" w:hAnsi="Times New Roman" w:cs="Times New Roman"/>
        </w:rPr>
      </w:pPr>
      <w:r w:rsidRPr="00B12E85">
        <w:rPr>
          <w:rFonts w:ascii="Times New Roman" w:hAnsi="Times New Roman" w:cs="Times New Roman"/>
        </w:rPr>
        <w:t>Por ocasião da apresentação das faturas à Prefeitura, a CONTRATADA deverá juntar em cópias autenticadas, as provas de recolhimento do INSS e FGTS, bem como folha de pagamento com os comprovantes de crédito em f</w:t>
      </w:r>
      <w:r w:rsidR="00EB3C93" w:rsidRPr="00B12E85">
        <w:rPr>
          <w:rFonts w:ascii="Times New Roman" w:hAnsi="Times New Roman" w:cs="Times New Roman"/>
        </w:rPr>
        <w:t>avor do pessoal alocado na obra</w:t>
      </w:r>
      <w:r w:rsidRPr="00B12E85">
        <w:rPr>
          <w:rFonts w:ascii="Times New Roman" w:hAnsi="Times New Roman" w:cs="Times New Roman"/>
        </w:rPr>
        <w:t>;</w:t>
      </w:r>
    </w:p>
    <w:p w14:paraId="433D132E" w14:textId="77777777"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Nos casos de eventuais atrasos de pagamento, desde que a Contratada não tenha concorrido, de alguma forma, para tanto, fica convencionado que a taxa de compensação financeira devida pelo Contratante, entre a data do vencimento e o efetivo adimplemento da parcela, é calculada mediante a aplicação da seguinte fórmula:</w:t>
      </w:r>
    </w:p>
    <w:p w14:paraId="1915AB79" w14:textId="77777777" w:rsidR="001B73F6" w:rsidRPr="00FC58D7" w:rsidRDefault="001B73F6" w:rsidP="00B020B7">
      <w:pPr>
        <w:keepNext/>
        <w:keepLines/>
        <w:autoSpaceDE w:val="0"/>
        <w:autoSpaceDN w:val="0"/>
        <w:adjustRightInd w:val="0"/>
      </w:pPr>
      <w:r w:rsidRPr="00FC58D7">
        <w:t>EM = I x N x VP, sendo:</w:t>
      </w:r>
    </w:p>
    <w:p w14:paraId="6F5FF9AD" w14:textId="77777777" w:rsidR="001B73F6" w:rsidRPr="00FC58D7" w:rsidRDefault="001B73F6" w:rsidP="00B020B7">
      <w:pPr>
        <w:keepNext/>
        <w:keepLines/>
        <w:autoSpaceDE w:val="0"/>
        <w:autoSpaceDN w:val="0"/>
        <w:adjustRightInd w:val="0"/>
      </w:pPr>
      <w:r w:rsidRPr="00FC58D7">
        <w:t>EM = Encargos moratórios;</w:t>
      </w:r>
    </w:p>
    <w:p w14:paraId="4FFA4EF1" w14:textId="77777777" w:rsidR="001B73F6" w:rsidRPr="00FC58D7" w:rsidRDefault="001B73F6" w:rsidP="00B020B7">
      <w:pPr>
        <w:keepNext/>
        <w:keepLines/>
        <w:autoSpaceDE w:val="0"/>
        <w:autoSpaceDN w:val="0"/>
        <w:adjustRightInd w:val="0"/>
      </w:pPr>
      <w:r w:rsidRPr="00FC58D7">
        <w:t>N = Número de dias entre a data prevista para o pagamento e a do efetivo pagamento;</w:t>
      </w:r>
    </w:p>
    <w:p w14:paraId="50B35F5F" w14:textId="77777777" w:rsidR="001B73F6" w:rsidRPr="00FC58D7" w:rsidRDefault="001B73F6" w:rsidP="00B020B7">
      <w:pPr>
        <w:pStyle w:val="Nivel3"/>
        <w:keepNext/>
        <w:keepLines/>
        <w:numPr>
          <w:ilvl w:val="0"/>
          <w:numId w:val="0"/>
        </w:numPr>
        <w:spacing w:before="0" w:after="0" w:line="240" w:lineRule="auto"/>
        <w:rPr>
          <w:rFonts w:ascii="Times New Roman" w:hAnsi="Times New Roman" w:cs="Times New Roman"/>
        </w:rPr>
      </w:pPr>
      <w:r w:rsidRPr="00FC58D7">
        <w:rPr>
          <w:rFonts w:ascii="Times New Roman" w:hAnsi="Times New Roman" w:cs="Times New Roman"/>
        </w:rPr>
        <w:t>VP = Valor da parcela a ser paga.</w:t>
      </w:r>
    </w:p>
    <w:p w14:paraId="0C5EA7F7" w14:textId="77777777" w:rsidR="001B73F6" w:rsidRPr="00FC58D7" w:rsidRDefault="001B73F6" w:rsidP="00B020B7">
      <w:pPr>
        <w:keepNext/>
        <w:keepLines/>
        <w:autoSpaceDE w:val="0"/>
        <w:autoSpaceDN w:val="0"/>
        <w:adjustRightInd w:val="0"/>
      </w:pPr>
      <w:r w:rsidRPr="00FC58D7">
        <w:t>I = Índice de compensação financeira = 0,00016438, assim apurado:</w:t>
      </w:r>
    </w:p>
    <w:p w14:paraId="265E6A27" w14:textId="77777777" w:rsidR="001B73F6" w:rsidRPr="00FC58D7" w:rsidRDefault="001B73F6" w:rsidP="00B020B7">
      <w:pPr>
        <w:keepNext/>
        <w:keepLines/>
        <w:autoSpaceDE w:val="0"/>
        <w:autoSpaceDN w:val="0"/>
        <w:adjustRightInd w:val="0"/>
      </w:pPr>
    </w:p>
    <w:p w14:paraId="0F1B0F38" w14:textId="77777777" w:rsidR="001B73F6" w:rsidRPr="00FC58D7" w:rsidRDefault="001B73F6" w:rsidP="00B020B7">
      <w:pPr>
        <w:keepNext/>
        <w:keepLines/>
        <w:tabs>
          <w:tab w:val="left" w:pos="0"/>
          <w:tab w:val="left" w:pos="4253"/>
          <w:tab w:val="left" w:pos="5670"/>
        </w:tabs>
        <w:autoSpaceDE w:val="0"/>
        <w:autoSpaceDN w:val="0"/>
        <w:adjustRightInd w:val="0"/>
      </w:pPr>
      <m:oMath>
        <m:r>
          <m:rPr>
            <m:sty m:val="p"/>
          </m:rPr>
          <w:rPr>
            <w:rFonts w:ascii="Cambria Math" w:hAnsi="Cambria Math"/>
          </w:rPr>
          <m:t>I=(TX)</m:t>
        </m:r>
      </m:oMath>
      <w:r w:rsidRPr="00FC58D7">
        <w:tab/>
        <w:t>I</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f>
              <m:fPr>
                <m:type m:val="lin"/>
                <m:ctrlPr>
                  <w:rPr>
                    <w:rFonts w:ascii="Cambria Math" w:hAnsi="Cambria Math"/>
                  </w:rPr>
                </m:ctrlPr>
              </m:fPr>
              <m:num>
                <m:r>
                  <m:rPr>
                    <m:sty m:val="p"/>
                  </m:rPr>
                  <w:rPr>
                    <w:rFonts w:ascii="Cambria Math" w:hAnsi="Cambria Math"/>
                  </w:rPr>
                  <m:t>6</m:t>
                </m:r>
              </m:num>
              <m:den>
                <m:r>
                  <m:rPr>
                    <m:sty m:val="p"/>
                  </m:rPr>
                  <w:rPr>
                    <w:rFonts w:ascii="Cambria Math" w:hAnsi="Cambria Math"/>
                  </w:rPr>
                  <m:t>100</m:t>
                </m:r>
              </m:den>
            </m:f>
            <m:r>
              <m:rPr>
                <m:sty m:val="p"/>
              </m:rPr>
              <w:rPr>
                <w:rFonts w:ascii="Cambria Math" w:hAnsi="Cambria Math"/>
              </w:rPr>
              <m:t>)</m:t>
            </m:r>
          </m:num>
          <m:den>
            <m:r>
              <m:rPr>
                <m:sty m:val="p"/>
              </m:rPr>
              <w:rPr>
                <w:rFonts w:ascii="Cambria Math" w:hAnsi="Cambria Math"/>
              </w:rPr>
              <m:t>365</m:t>
            </m:r>
          </m:den>
        </m:f>
      </m:oMath>
      <w:r w:rsidRPr="00FC58D7">
        <w:tab/>
        <w:t xml:space="preserve"> </w:t>
      </w:r>
    </w:p>
    <w:p w14:paraId="1C23A1E6" w14:textId="77777777" w:rsidR="001B73F6" w:rsidRPr="00FC58D7" w:rsidRDefault="001B73F6" w:rsidP="00B020B7">
      <w:pPr>
        <w:keepNext/>
        <w:keepLines/>
        <w:autoSpaceDE w:val="0"/>
        <w:autoSpaceDN w:val="0"/>
        <w:adjustRightInd w:val="0"/>
      </w:pPr>
    </w:p>
    <w:p w14:paraId="1E06C422" w14:textId="77777777" w:rsidR="001B73F6" w:rsidRPr="00FC58D7" w:rsidRDefault="001B73F6" w:rsidP="00B020B7">
      <w:pPr>
        <w:keepNext/>
        <w:keepLines/>
        <w:autoSpaceDE w:val="0"/>
        <w:autoSpaceDN w:val="0"/>
        <w:adjustRightInd w:val="0"/>
      </w:pPr>
      <w:r w:rsidRPr="00FC58D7">
        <w:t>I = 0,00016438</w:t>
      </w:r>
    </w:p>
    <w:p w14:paraId="049EFC16" w14:textId="5BA0D873" w:rsidR="001B73F6" w:rsidRDefault="001B73F6" w:rsidP="00B020B7">
      <w:pPr>
        <w:keepNext/>
        <w:keepLines/>
        <w:autoSpaceDE w:val="0"/>
        <w:autoSpaceDN w:val="0"/>
        <w:adjustRightInd w:val="0"/>
        <w:spacing w:after="120"/>
      </w:pPr>
      <w:r w:rsidRPr="00FC58D7">
        <w:t>TX = Percentual da taxa anual = 6%.</w:t>
      </w:r>
    </w:p>
    <w:p w14:paraId="449CA837" w14:textId="77777777" w:rsidR="00FC58D7" w:rsidRPr="00FC58D7" w:rsidRDefault="00FC58D7" w:rsidP="00B020B7">
      <w:pPr>
        <w:keepNext/>
        <w:keepLines/>
        <w:autoSpaceDE w:val="0"/>
        <w:autoSpaceDN w:val="0"/>
        <w:adjustRightInd w:val="0"/>
        <w:spacing w:after="120"/>
      </w:pPr>
    </w:p>
    <w:p w14:paraId="62398027" w14:textId="77777777" w:rsidR="001B73F6" w:rsidRPr="00B12E85" w:rsidRDefault="001B73F6" w:rsidP="00B020B7">
      <w:pPr>
        <w:pStyle w:val="Nivel2"/>
        <w:keepNext/>
        <w:keepLines/>
        <w:autoSpaceDE w:val="0"/>
        <w:autoSpaceDN w:val="0"/>
        <w:adjustRightInd w:val="0"/>
        <w:spacing w:before="0" w:line="240" w:lineRule="auto"/>
        <w:rPr>
          <w:rFonts w:ascii="Times New Roman" w:hAnsi="Times New Roman" w:cs="Times New Roman"/>
        </w:rPr>
      </w:pPr>
      <w:r w:rsidRPr="00B12E85">
        <w:rPr>
          <w:rFonts w:ascii="Times New Roman" w:hAnsi="Times New Roman" w:cs="Times New Roman"/>
        </w:rPr>
        <w:t>No caso de Licitante vencedor em situação de recuperação judicial, deverá apresentar declaração, relatório ou documento equivalente de seu administrador judicial, ou se o administrador judicial for pessoa jurídica, do profissional responsável pela condução do processo, de que está cumprindo o plano de recuperação judicial.</w:t>
      </w:r>
    </w:p>
    <w:p w14:paraId="52F63FCB" w14:textId="77777777" w:rsidR="001B73F6" w:rsidRPr="00B12E85" w:rsidRDefault="001B73F6" w:rsidP="00B020B7">
      <w:pPr>
        <w:pStyle w:val="Nivel2"/>
        <w:keepNext/>
        <w:keepLines/>
        <w:autoSpaceDE w:val="0"/>
        <w:autoSpaceDN w:val="0"/>
        <w:adjustRightInd w:val="0"/>
        <w:spacing w:before="0" w:line="240" w:lineRule="auto"/>
        <w:rPr>
          <w:rFonts w:ascii="Times New Roman" w:hAnsi="Times New Roman" w:cs="Times New Roman"/>
        </w:rPr>
      </w:pPr>
      <w:r w:rsidRPr="00B12E85">
        <w:rPr>
          <w:rFonts w:ascii="Times New Roman" w:hAnsi="Times New Roman" w:cs="Times New Roman"/>
        </w:rPr>
        <w:t>No caso de Licitante vencedor em situação de recuperação extrajudicial, junto com os demais comprovantes, deverá apresentar comprovação documental de que está cumprindo as obrigações do plano de recuperação extrajudicial.</w:t>
      </w:r>
    </w:p>
    <w:p w14:paraId="4BFA309A" w14:textId="6ED810BE" w:rsidR="001B73F6"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Não haverá antecipação de pagamento para a execução do objeto deste ajuste, para efeito do artigo </w:t>
      </w:r>
      <w:r w:rsidR="007B709D" w:rsidRPr="00B12E85">
        <w:rPr>
          <w:rFonts w:ascii="Times New Roman" w:hAnsi="Times New Roman" w:cs="Times New Roman"/>
        </w:rPr>
        <w:t xml:space="preserve">n.º </w:t>
      </w:r>
      <w:r w:rsidRPr="00B12E85">
        <w:rPr>
          <w:rFonts w:ascii="Times New Roman" w:hAnsi="Times New Roman" w:cs="Times New Roman"/>
        </w:rPr>
        <w:t>145, da Lei n</w:t>
      </w:r>
      <w:r w:rsidR="007B709D" w:rsidRPr="00B12E85">
        <w:rPr>
          <w:rFonts w:ascii="Times New Roman" w:hAnsi="Times New Roman" w:cs="Times New Roman"/>
        </w:rPr>
        <w:t>.</w:t>
      </w:r>
      <w:r w:rsidRPr="00B12E85">
        <w:rPr>
          <w:rFonts w:ascii="Times New Roman" w:hAnsi="Times New Roman" w:cs="Times New Roman"/>
        </w:rPr>
        <w:t>º 14.133/2021.</w:t>
      </w:r>
    </w:p>
    <w:p w14:paraId="72074687" w14:textId="77777777" w:rsidR="00AE19FB" w:rsidRPr="00B12E85" w:rsidRDefault="00AE19FB" w:rsidP="00AE19FB">
      <w:pPr>
        <w:pStyle w:val="Nivel2"/>
        <w:keepNext/>
        <w:keepLines/>
        <w:numPr>
          <w:ilvl w:val="0"/>
          <w:numId w:val="0"/>
        </w:numPr>
        <w:spacing w:before="0" w:line="240" w:lineRule="auto"/>
        <w:rPr>
          <w:rFonts w:ascii="Times New Roman" w:hAnsi="Times New Roman" w:cs="Times New Roman"/>
        </w:rPr>
      </w:pPr>
    </w:p>
    <w:p w14:paraId="7A8D6AF2" w14:textId="77777777" w:rsidR="001B73F6" w:rsidRPr="00FC58D7" w:rsidRDefault="001B73F6" w:rsidP="00B020B7">
      <w:pPr>
        <w:pStyle w:val="Nivel01"/>
      </w:pPr>
      <w:r w:rsidRPr="00FC58D7">
        <w:t>DOS DIREITOS E RESPONSABILIDADES DAS PARTES</w:t>
      </w:r>
    </w:p>
    <w:p w14:paraId="1E4CBC3A" w14:textId="77777777" w:rsidR="001B73F6" w:rsidRPr="00FC58D7" w:rsidRDefault="001B73F6" w:rsidP="00B020B7">
      <w:pPr>
        <w:pStyle w:val="Nivel2"/>
        <w:keepNext/>
        <w:keepLines/>
        <w:spacing w:before="0" w:line="240" w:lineRule="auto"/>
        <w:rPr>
          <w:rFonts w:ascii="Times New Roman" w:hAnsi="Times New Roman" w:cs="Times New Roman"/>
          <w:u w:val="single"/>
        </w:rPr>
      </w:pPr>
      <w:r w:rsidRPr="00FC58D7">
        <w:rPr>
          <w:rFonts w:ascii="Times New Roman" w:hAnsi="Times New Roman" w:cs="Times New Roman"/>
          <w:u w:val="single"/>
        </w:rPr>
        <w:t>São direitos e responsabilidades da CONTRATADA, além daquelas previstas neste edital e seus anexos:</w:t>
      </w:r>
    </w:p>
    <w:p w14:paraId="00DDCFB8"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Cumprir e exigir o cumprimento das obrigações deste Contrato e das disposições legais que a regem;</w:t>
      </w:r>
    </w:p>
    <w:p w14:paraId="587686BB"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Realizar o acompanhamento do presente contrato, comunicando à CONTRATADA as ocorrências de quaisquer fatos que exijam medidas corretivas;</w:t>
      </w:r>
    </w:p>
    <w:p w14:paraId="561B9950"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Proporcionar todas as condições necessárias à boa execução dos serviços contratados e liberar as áreas destinadas ao serviço</w:t>
      </w:r>
    </w:p>
    <w:p w14:paraId="7BD56E25"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 xml:space="preserve">Exercer a fiscalização dos serviços, indicando, formalmente, o gestor e/ou o fiscal, para acompanhamento da execução contratual, inclusive no que tange a mão de obra que o integra, acompanhando a sua presença, fornecimento dos materiais, manutenção e </w:t>
      </w:r>
      <w:proofErr w:type="spellStart"/>
      <w:r w:rsidRPr="00FC58D7">
        <w:rPr>
          <w:rFonts w:ascii="Times New Roman" w:hAnsi="Times New Roman" w:cs="Times New Roman"/>
        </w:rPr>
        <w:t>etc</w:t>
      </w:r>
      <w:proofErr w:type="spellEnd"/>
      <w:r w:rsidRPr="00FC58D7">
        <w:rPr>
          <w:rFonts w:ascii="Times New Roman" w:hAnsi="Times New Roman" w:cs="Times New Roman"/>
        </w:rPr>
        <w:t>, realizando a supervisão das atividades desenvolvidas pela CONTRATADA e efetivando avaliação periódica;</w:t>
      </w:r>
    </w:p>
    <w:p w14:paraId="45EF8AB6"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Prestar as informações e os esclarecimentos que venham a ser solicitados pela CONTRATADA, podendo solicitar o seu encaminhamento por escrito;</w:t>
      </w:r>
    </w:p>
    <w:p w14:paraId="11A938F8"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Empenhar os recursos necessários aos pagamentos e efetuar os pagamentos devidos, de acordo com o estabelecido no presente contrato;</w:t>
      </w:r>
    </w:p>
    <w:p w14:paraId="23FB3532"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Aplicar as penalidades previstas neste contrato, em caso de descumprimento pela CONTRATADA de quaisquer cláusulas estabelecidas;</w:t>
      </w:r>
    </w:p>
    <w:p w14:paraId="7734945B"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Exigir da CONTRATADA, a qualquer tempo, a comprovação das condições requeridas para a contratação;</w:t>
      </w:r>
    </w:p>
    <w:p w14:paraId="372C550E" w14:textId="77777777"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Atestar a execução e a qualidade dos serviços prestados, indicando qualquer ocorrência havida no período, se for o caso, em processo próprio, onde será juntada a Nota Fiscal/Fatura a ser apresentada pela CONTRATADA, para fins de pagamento;</w:t>
      </w:r>
    </w:p>
    <w:p w14:paraId="3AC7C670" w14:textId="49B61470" w:rsidR="001B73F6" w:rsidRPr="00FC58D7" w:rsidRDefault="001B73F6" w:rsidP="00B020B7">
      <w:pPr>
        <w:pStyle w:val="Nivel3"/>
        <w:keepNext/>
        <w:keepLines/>
        <w:numPr>
          <w:ilvl w:val="0"/>
          <w:numId w:val="16"/>
        </w:numPr>
        <w:spacing w:before="0" w:line="240" w:lineRule="auto"/>
        <w:ind w:left="567" w:hanging="283"/>
        <w:rPr>
          <w:rFonts w:ascii="Times New Roman" w:hAnsi="Times New Roman" w:cs="Times New Roman"/>
        </w:rPr>
      </w:pPr>
      <w:r w:rsidRPr="00FC58D7">
        <w:rPr>
          <w:rFonts w:ascii="Times New Roman" w:hAnsi="Times New Roman" w:cs="Times New Roman"/>
        </w:rPr>
        <w:t>Emitir os Termos de Recebimentos Provisório e Definitivo nos prazos e condições estipulados no Contrato.</w:t>
      </w:r>
    </w:p>
    <w:p w14:paraId="1D14940D" w14:textId="77777777" w:rsidR="001B73F6" w:rsidRPr="00FC58D7" w:rsidRDefault="001B73F6" w:rsidP="00B020B7">
      <w:pPr>
        <w:pStyle w:val="Nivel3"/>
        <w:keepNext/>
        <w:keepLines/>
        <w:numPr>
          <w:ilvl w:val="0"/>
          <w:numId w:val="0"/>
        </w:numPr>
        <w:spacing w:before="0" w:line="240" w:lineRule="auto"/>
        <w:rPr>
          <w:rFonts w:ascii="Times New Roman" w:hAnsi="Times New Roman" w:cs="Times New Roman"/>
        </w:rPr>
      </w:pPr>
    </w:p>
    <w:p w14:paraId="4C31025E" w14:textId="77777777" w:rsidR="001B73F6" w:rsidRPr="00FC58D7" w:rsidRDefault="001B73F6" w:rsidP="00B020B7">
      <w:pPr>
        <w:pStyle w:val="Nivel2"/>
        <w:keepNext/>
        <w:keepLines/>
        <w:spacing w:before="0" w:line="240" w:lineRule="auto"/>
        <w:rPr>
          <w:rFonts w:ascii="Times New Roman" w:hAnsi="Times New Roman" w:cs="Times New Roman"/>
          <w:u w:val="single"/>
        </w:rPr>
      </w:pPr>
      <w:r w:rsidRPr="00FC58D7">
        <w:rPr>
          <w:rFonts w:ascii="Times New Roman" w:hAnsi="Times New Roman" w:cs="Times New Roman"/>
          <w:u w:val="single"/>
        </w:rPr>
        <w:t>São direitos e responsabilidades do CONTRATANTE os seguintes:</w:t>
      </w:r>
    </w:p>
    <w:p w14:paraId="28B373F1" w14:textId="4BB07979"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Aplicar as penalidades regulamentares e contratuais no caso de inadimplemento das obrigações da CONTRATADA;</w:t>
      </w:r>
    </w:p>
    <w:p w14:paraId="49260ACB" w14:textId="0DF9E39E"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Intervir na prestação do serviço, nos casos e condições previstos em lei;</w:t>
      </w:r>
    </w:p>
    <w:p w14:paraId="5378E8C8" w14:textId="33A878EE"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Cumprir e fazer cumprir as disposições regulamentares do serviço e as cláusulas contratuais deste instrumento;</w:t>
      </w:r>
    </w:p>
    <w:p w14:paraId="60873518" w14:textId="28175D2C"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Fiscalizar a execução da obra por intermédio do fiscal da Secretaria de Infraestrutura e Obras;</w:t>
      </w:r>
    </w:p>
    <w:p w14:paraId="3E0CBDE6" w14:textId="63B61895"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Cumprir e fazer cumprir os termos da Lei n</w:t>
      </w:r>
      <w:r w:rsidR="007B709D" w:rsidRPr="00FC58D7">
        <w:rPr>
          <w:rFonts w:ascii="Times New Roman" w:hAnsi="Times New Roman" w:cs="Times New Roman"/>
        </w:rPr>
        <w:t>.</w:t>
      </w:r>
      <w:r w:rsidRPr="00FC58D7">
        <w:rPr>
          <w:rFonts w:ascii="Times New Roman" w:hAnsi="Times New Roman" w:cs="Times New Roman"/>
        </w:rPr>
        <w:t>º 14.133/21 e deste edital e seus anexos;</w:t>
      </w:r>
    </w:p>
    <w:p w14:paraId="09DDF4C7" w14:textId="5113DFB6"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Efetuar os pagamentos devidos à CONTRATADA no prazo estipulado no Contrato depois do recebimento das Notas Fiscais e respectivas medições de cada etapa, já devidamente atestadas pelo fiscal da Secretaria de Infraestrutura e Obras;</w:t>
      </w:r>
    </w:p>
    <w:p w14:paraId="23043011" w14:textId="236AD95E"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Aplicar e cobrar as multas pela inexecução total ou parcial da obra ou pela inobservância de quaisquer das cláusulas deste Contrato;</w:t>
      </w:r>
    </w:p>
    <w:p w14:paraId="72B4B15F" w14:textId="1DCABB9E"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Efetuar a restituição da garantia para a plena execução da obra, após a sua conclusão e entrega final;</w:t>
      </w:r>
    </w:p>
    <w:p w14:paraId="1905885E" w14:textId="6CD40B84"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Efetuar a retenção dos impostos e encargos legais sobre as Notas Fiscais de cada parcela;</w:t>
      </w:r>
    </w:p>
    <w:p w14:paraId="044D458F" w14:textId="77929FFC"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Modificar o Contrato, unilateralmente, para melhor adequação às finalidades de interesse público, respeitados os direitos da CONTRATADA;</w:t>
      </w:r>
    </w:p>
    <w:p w14:paraId="23723666" w14:textId="5BD9E751" w:rsidR="001B73F6" w:rsidRPr="00FC58D7" w:rsidRDefault="001B73F6" w:rsidP="00B020B7">
      <w:pPr>
        <w:pStyle w:val="Nivel3"/>
        <w:keepNext/>
        <w:keepLines/>
        <w:numPr>
          <w:ilvl w:val="0"/>
          <w:numId w:val="17"/>
        </w:numPr>
        <w:spacing w:before="0" w:line="240" w:lineRule="auto"/>
        <w:ind w:left="567" w:hanging="283"/>
        <w:rPr>
          <w:rFonts w:ascii="Times New Roman" w:hAnsi="Times New Roman" w:cs="Times New Roman"/>
        </w:rPr>
      </w:pPr>
      <w:r w:rsidRPr="00FC58D7">
        <w:rPr>
          <w:rFonts w:ascii="Times New Roman" w:hAnsi="Times New Roman" w:cs="Times New Roman"/>
        </w:rPr>
        <w:t>Rescindir unilateralmente o Contrato, nos casos especificados no artigo 137 da Lei Federal n</w:t>
      </w:r>
      <w:r w:rsidR="007B709D" w:rsidRPr="00FC58D7">
        <w:rPr>
          <w:rFonts w:ascii="Times New Roman" w:hAnsi="Times New Roman" w:cs="Times New Roman"/>
        </w:rPr>
        <w:t>.</w:t>
      </w:r>
      <w:r w:rsidRPr="00FC58D7">
        <w:rPr>
          <w:rFonts w:ascii="Times New Roman" w:hAnsi="Times New Roman" w:cs="Times New Roman"/>
        </w:rPr>
        <w:t>º 14.1333/21.</w:t>
      </w:r>
    </w:p>
    <w:p w14:paraId="5C912E55" w14:textId="1C298C7A" w:rsidR="00273AD3" w:rsidRDefault="001B73F6"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A fiscalização e a gestão do contrato observarão, no que couber, a aplicação do artigo 117 da Lei n</w:t>
      </w:r>
      <w:r w:rsidR="007B709D" w:rsidRPr="00FC58D7">
        <w:rPr>
          <w:rFonts w:ascii="Times New Roman" w:hAnsi="Times New Roman" w:cs="Times New Roman"/>
        </w:rPr>
        <w:t>.</w:t>
      </w:r>
      <w:r w:rsidRPr="00FC58D7">
        <w:rPr>
          <w:rFonts w:ascii="Times New Roman" w:hAnsi="Times New Roman" w:cs="Times New Roman"/>
        </w:rPr>
        <w:t>º 14.133/2021</w:t>
      </w:r>
      <w:r w:rsidR="00273AD3" w:rsidRPr="00FC58D7">
        <w:rPr>
          <w:rFonts w:ascii="Times New Roman" w:hAnsi="Times New Roman" w:cs="Times New Roman"/>
        </w:rPr>
        <w:t>.</w:t>
      </w:r>
    </w:p>
    <w:p w14:paraId="00FED94C" w14:textId="77777777" w:rsidR="00AE19FB" w:rsidRPr="00FC58D7" w:rsidRDefault="00AE19FB" w:rsidP="00AE19FB">
      <w:pPr>
        <w:pStyle w:val="Nivel2"/>
        <w:keepNext/>
        <w:keepLines/>
        <w:numPr>
          <w:ilvl w:val="0"/>
          <w:numId w:val="0"/>
        </w:numPr>
        <w:spacing w:before="0" w:line="240" w:lineRule="auto"/>
        <w:rPr>
          <w:rFonts w:ascii="Times New Roman" w:hAnsi="Times New Roman" w:cs="Times New Roman"/>
        </w:rPr>
      </w:pPr>
    </w:p>
    <w:p w14:paraId="64E1AF87" w14:textId="77777777" w:rsidR="00273AD3" w:rsidRPr="00FC58D7" w:rsidRDefault="000567E3" w:rsidP="00B020B7">
      <w:pPr>
        <w:pStyle w:val="Nivel01"/>
      </w:pPr>
      <w:r w:rsidRPr="00FC58D7">
        <w:t>DAS INFRAÇÕES E DAS SANÇÕES ADMINISTRATIVAS</w:t>
      </w:r>
    </w:p>
    <w:p w14:paraId="5C237521" w14:textId="7FADA69F"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Comete infração administrativa, nos termos da Lei Federal n</w:t>
      </w:r>
      <w:r w:rsidR="007B709D" w:rsidRPr="00FC58D7">
        <w:rPr>
          <w:rFonts w:ascii="Times New Roman" w:hAnsi="Times New Roman" w:cs="Times New Roman"/>
        </w:rPr>
        <w:t>.</w:t>
      </w:r>
      <w:r w:rsidRPr="00FC58D7">
        <w:rPr>
          <w:rFonts w:ascii="Times New Roman" w:hAnsi="Times New Roman" w:cs="Times New Roman"/>
        </w:rPr>
        <w:t>º 14.133/2021, a licitante/Adjudicatária que, no decorrer da licitação:</w:t>
      </w:r>
    </w:p>
    <w:p w14:paraId="09F475F4"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dar causa à inexecução parcial do contrato;</w:t>
      </w:r>
      <w:bookmarkStart w:id="13" w:name="art155ii"/>
      <w:bookmarkEnd w:id="13"/>
    </w:p>
    <w:p w14:paraId="025DD6E1"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dar causa à inexecução parcial do contrato que cause grave dano à Administração, ao funcionamento dos serviços públicos ou ao interesse coletivo;</w:t>
      </w:r>
    </w:p>
    <w:p w14:paraId="650922EB"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Deixar de entregar a documentação exigida para o certame;</w:t>
      </w:r>
    </w:p>
    <w:p w14:paraId="2A8D7F85"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Não manter a proposta, salvo em decorrência de fato superveniente devidamente justificado;</w:t>
      </w:r>
    </w:p>
    <w:p w14:paraId="1161DC3F"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Não celebrar o contrato ou não entregar a documentação exigida para a contratação, quando convocado dentro do prazo de validade de sua proposta;</w:t>
      </w:r>
    </w:p>
    <w:p w14:paraId="724B28F0"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Ensejar o retardamento da execução ou da entrega do objeto da licitação sem motivo justificado;</w:t>
      </w:r>
    </w:p>
    <w:p w14:paraId="486E670A"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Apresentar declaração ou documentação falsa exigida para o certame ou prestar declaração falsa durante a licitação ou a execução do contrato;</w:t>
      </w:r>
    </w:p>
    <w:p w14:paraId="4E73BB2E"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Fraudar a licitação ou praticar ato fraudulento na execução do contrato;</w:t>
      </w:r>
    </w:p>
    <w:p w14:paraId="48E0B7AA"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Comportar-se de modo inidôneo ou cometer fraude de qualquer natureza;</w:t>
      </w:r>
    </w:p>
    <w:p w14:paraId="6FF2DA6F" w14:textId="77777777"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Praticar atos ilícitos com vistas a frustrar os objetivos da licitação;</w:t>
      </w:r>
    </w:p>
    <w:p w14:paraId="52B2C0D2" w14:textId="43DE1D18" w:rsidR="00273AD3" w:rsidRPr="00FC58D7" w:rsidRDefault="00273AD3"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Praticar ato lesivo previsto no art. 5º da Lei n</w:t>
      </w:r>
      <w:r w:rsidR="007B709D" w:rsidRPr="00FC58D7">
        <w:rPr>
          <w:rFonts w:ascii="Times New Roman" w:hAnsi="Times New Roman" w:cs="Times New Roman"/>
        </w:rPr>
        <w:t>.</w:t>
      </w:r>
      <w:r w:rsidRPr="00FC58D7">
        <w:rPr>
          <w:rFonts w:ascii="Times New Roman" w:hAnsi="Times New Roman" w:cs="Times New Roman"/>
        </w:rPr>
        <w:t>º 12.846, de 1º de agosto de 2013.</w:t>
      </w:r>
    </w:p>
    <w:p w14:paraId="0A69D5AD" w14:textId="77777777" w:rsidR="004D3066"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A licitante/Adjudicatária que cometer qualquer das infrações discriminadas no subitem anterior ficará sujeita, sem prejuízo da responsabilidade civil e criminal, às seguintes sanções:</w:t>
      </w:r>
    </w:p>
    <w:p w14:paraId="465CFBB0" w14:textId="77777777" w:rsidR="004D3066" w:rsidRPr="00FC58D7" w:rsidRDefault="004D3066" w:rsidP="00B020B7">
      <w:pPr>
        <w:pStyle w:val="PargrafodaLista"/>
        <w:keepNext/>
        <w:keepLines/>
        <w:widowControl/>
        <w:numPr>
          <w:ilvl w:val="0"/>
          <w:numId w:val="11"/>
        </w:numPr>
        <w:spacing w:after="120"/>
        <w:ind w:left="567" w:hanging="283"/>
        <w:rPr>
          <w:rFonts w:ascii="Times New Roman" w:hAnsi="Times New Roman" w:cs="Times New Roman"/>
          <w:sz w:val="20"/>
          <w:szCs w:val="20"/>
        </w:rPr>
      </w:pPr>
      <w:r w:rsidRPr="00FC58D7">
        <w:rPr>
          <w:rFonts w:ascii="Times New Roman" w:hAnsi="Times New Roman" w:cs="Times New Roman"/>
          <w:sz w:val="20"/>
          <w:szCs w:val="20"/>
        </w:rPr>
        <w:t>Multa de até 10% (dez por cento) sobre o valor estimado do(s) item(s) prejudicado(s) pela conduta do licitante;</w:t>
      </w:r>
    </w:p>
    <w:p w14:paraId="783058AA" w14:textId="77777777" w:rsidR="004D3066" w:rsidRPr="00FC58D7" w:rsidRDefault="004D3066" w:rsidP="00B020B7">
      <w:pPr>
        <w:pStyle w:val="PargrafodaLista"/>
        <w:keepNext/>
        <w:keepLines/>
        <w:widowControl/>
        <w:numPr>
          <w:ilvl w:val="0"/>
          <w:numId w:val="11"/>
        </w:numPr>
        <w:spacing w:after="240"/>
        <w:ind w:left="567" w:hanging="283"/>
        <w:rPr>
          <w:rFonts w:ascii="Times New Roman" w:hAnsi="Times New Roman" w:cs="Times New Roman"/>
          <w:sz w:val="20"/>
          <w:szCs w:val="20"/>
        </w:rPr>
      </w:pPr>
      <w:r w:rsidRPr="00FC58D7">
        <w:rPr>
          <w:rFonts w:ascii="Times New Roman" w:hAnsi="Times New Roman" w:cs="Times New Roman"/>
          <w:sz w:val="20"/>
          <w:szCs w:val="20"/>
        </w:rPr>
        <w:t>Impedimento de licitar e de contratar com o Município de Boraceia/SP, pelo prazo de até 02 (dois) anos;</w:t>
      </w:r>
    </w:p>
    <w:p w14:paraId="3E85EE76" w14:textId="77777777" w:rsidR="004D3066" w:rsidRPr="00FC58D7" w:rsidRDefault="004D3066"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A penalidade de multa pode ser aplicada cumulativamente com as demais sanções.</w:t>
      </w:r>
    </w:p>
    <w:p w14:paraId="5E1CDD58" w14:textId="3319FB30" w:rsidR="004D3066" w:rsidRPr="00FC58D7" w:rsidRDefault="004D3066" w:rsidP="00B020B7">
      <w:pPr>
        <w:pStyle w:val="Nivel3"/>
        <w:keepNext/>
        <w:keepLines/>
        <w:spacing w:before="0" w:line="240" w:lineRule="auto"/>
        <w:ind w:left="0"/>
        <w:rPr>
          <w:rFonts w:ascii="Times New Roman" w:hAnsi="Times New Roman" w:cs="Times New Roman"/>
        </w:rPr>
      </w:pPr>
      <w:r w:rsidRPr="00FC58D7">
        <w:rPr>
          <w:rFonts w:ascii="Times New Roman" w:hAnsi="Times New Roman" w:cs="Times New Roman"/>
        </w:rPr>
        <w:t>As multas serão recolhidas em favor do Município de Boraceia/SP, no prazo máximo de 05 (cinco) dias, a contar da data do recebimento da comunicação enviada pela autoridade competente, ou, quando for o caso, inscritas na Dívida Ativa e cobradas judicialmente.</w:t>
      </w:r>
    </w:p>
    <w:p w14:paraId="6EDA2B4C" w14:textId="77777777" w:rsidR="004D3066"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As infrações e sanções relativas a atos praticados no decorrer da contratação estão previstas no instrumento de formalização do ajuste.</w:t>
      </w:r>
    </w:p>
    <w:p w14:paraId="59BC6DC7" w14:textId="6A8CDE6E" w:rsidR="004D3066"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 xml:space="preserve">Estará sujeita à pena de impedimento de licitar e contratar perante o Município de Boraceia/SP a licitante/adjudicatária que incorrer nas infrações definidas nos itens </w:t>
      </w:r>
      <w:r w:rsidR="00B96F73" w:rsidRPr="00FC58D7">
        <w:rPr>
          <w:rFonts w:ascii="Times New Roman" w:hAnsi="Times New Roman" w:cs="Times New Roman"/>
        </w:rPr>
        <w:t>20</w:t>
      </w:r>
      <w:r w:rsidRPr="00FC58D7">
        <w:rPr>
          <w:rFonts w:ascii="Times New Roman" w:hAnsi="Times New Roman" w:cs="Times New Roman"/>
        </w:rPr>
        <w:t>.1.1, 2</w:t>
      </w:r>
      <w:r w:rsidR="00B96F73" w:rsidRPr="00FC58D7">
        <w:rPr>
          <w:rFonts w:ascii="Times New Roman" w:hAnsi="Times New Roman" w:cs="Times New Roman"/>
        </w:rPr>
        <w:t>0</w:t>
      </w:r>
      <w:r w:rsidRPr="00FC58D7">
        <w:rPr>
          <w:rFonts w:ascii="Times New Roman" w:hAnsi="Times New Roman" w:cs="Times New Roman"/>
        </w:rPr>
        <w:t>.1.2, 2</w:t>
      </w:r>
      <w:r w:rsidR="00B96F73" w:rsidRPr="00FC58D7">
        <w:rPr>
          <w:rFonts w:ascii="Times New Roman" w:hAnsi="Times New Roman" w:cs="Times New Roman"/>
        </w:rPr>
        <w:t>0</w:t>
      </w:r>
      <w:r w:rsidRPr="00FC58D7">
        <w:rPr>
          <w:rFonts w:ascii="Times New Roman" w:hAnsi="Times New Roman" w:cs="Times New Roman"/>
        </w:rPr>
        <w:t>.1.3 e 2</w:t>
      </w:r>
      <w:r w:rsidR="00B96F73" w:rsidRPr="00FC58D7">
        <w:rPr>
          <w:rFonts w:ascii="Times New Roman" w:hAnsi="Times New Roman" w:cs="Times New Roman"/>
        </w:rPr>
        <w:t>0</w:t>
      </w:r>
      <w:r w:rsidRPr="00FC58D7">
        <w:rPr>
          <w:rFonts w:ascii="Times New Roman" w:hAnsi="Times New Roman" w:cs="Times New Roman"/>
        </w:rPr>
        <w:t>.1.4, deste Edital.</w:t>
      </w:r>
    </w:p>
    <w:p w14:paraId="10A7D0A4" w14:textId="3D0D00DB" w:rsidR="004D3066"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Estará sujeita à pena de declaração de inidoneidade para licitar ou contratar a licitante/adjudicatária que incorrer nas infrações definidas nos itens 2</w:t>
      </w:r>
      <w:r w:rsidR="00B96F73" w:rsidRPr="00FC58D7">
        <w:rPr>
          <w:rFonts w:ascii="Times New Roman" w:hAnsi="Times New Roman" w:cs="Times New Roman"/>
        </w:rPr>
        <w:t>0</w:t>
      </w:r>
      <w:r w:rsidRPr="00FC58D7">
        <w:rPr>
          <w:rFonts w:ascii="Times New Roman" w:hAnsi="Times New Roman" w:cs="Times New Roman"/>
        </w:rPr>
        <w:t>.1.5, 2</w:t>
      </w:r>
      <w:r w:rsidR="00B96F73" w:rsidRPr="00FC58D7">
        <w:rPr>
          <w:rFonts w:ascii="Times New Roman" w:hAnsi="Times New Roman" w:cs="Times New Roman"/>
        </w:rPr>
        <w:t>0</w:t>
      </w:r>
      <w:r w:rsidRPr="00FC58D7">
        <w:rPr>
          <w:rFonts w:ascii="Times New Roman" w:hAnsi="Times New Roman" w:cs="Times New Roman"/>
        </w:rPr>
        <w:t>.1.6, 2</w:t>
      </w:r>
      <w:r w:rsidR="00B96F73" w:rsidRPr="00FC58D7">
        <w:rPr>
          <w:rFonts w:ascii="Times New Roman" w:hAnsi="Times New Roman" w:cs="Times New Roman"/>
        </w:rPr>
        <w:t>0</w:t>
      </w:r>
      <w:r w:rsidRPr="00FC58D7">
        <w:rPr>
          <w:rFonts w:ascii="Times New Roman" w:hAnsi="Times New Roman" w:cs="Times New Roman"/>
        </w:rPr>
        <w:t>.1.7, 2</w:t>
      </w:r>
      <w:r w:rsidR="00B96F73" w:rsidRPr="00FC58D7">
        <w:rPr>
          <w:rFonts w:ascii="Times New Roman" w:hAnsi="Times New Roman" w:cs="Times New Roman"/>
        </w:rPr>
        <w:t>0</w:t>
      </w:r>
      <w:r w:rsidRPr="00FC58D7">
        <w:rPr>
          <w:rFonts w:ascii="Times New Roman" w:hAnsi="Times New Roman" w:cs="Times New Roman"/>
        </w:rPr>
        <w:t>.1.8 e 2</w:t>
      </w:r>
      <w:r w:rsidR="00B96F73" w:rsidRPr="00FC58D7">
        <w:rPr>
          <w:rFonts w:ascii="Times New Roman" w:hAnsi="Times New Roman" w:cs="Times New Roman"/>
        </w:rPr>
        <w:t>0</w:t>
      </w:r>
      <w:r w:rsidRPr="00FC58D7">
        <w:rPr>
          <w:rFonts w:ascii="Times New Roman" w:hAnsi="Times New Roman" w:cs="Times New Roman"/>
        </w:rPr>
        <w:t>.1.9, deste Edital.</w:t>
      </w:r>
    </w:p>
    <w:p w14:paraId="7EEDA656" w14:textId="3B0EFAF5" w:rsidR="004D3066"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A aplicação de qualquer das penalidades previstas realizar-se-á em Processo Administrativo que assegurará o contraditório e a ampla defesa, observando-se o procedimento previsto Título IV, Capítulo I, da Lei Federal n</w:t>
      </w:r>
      <w:r w:rsidR="007B709D" w:rsidRPr="00FC58D7">
        <w:rPr>
          <w:rFonts w:ascii="Times New Roman" w:hAnsi="Times New Roman" w:cs="Times New Roman"/>
        </w:rPr>
        <w:t>.</w:t>
      </w:r>
      <w:r w:rsidRPr="00FC58D7">
        <w:rPr>
          <w:rFonts w:ascii="Times New Roman" w:hAnsi="Times New Roman" w:cs="Times New Roman"/>
        </w:rPr>
        <w:t>º 14.133/21.</w:t>
      </w:r>
    </w:p>
    <w:p w14:paraId="502647A8" w14:textId="7E133CFB" w:rsidR="00273AD3" w:rsidRPr="00FC58D7" w:rsidRDefault="00273AD3" w:rsidP="00B020B7">
      <w:pPr>
        <w:pStyle w:val="Nivel2"/>
        <w:keepNext/>
        <w:keepLines/>
        <w:spacing w:before="0" w:line="240" w:lineRule="auto"/>
        <w:rPr>
          <w:rFonts w:ascii="Times New Roman" w:hAnsi="Times New Roman" w:cs="Times New Roman"/>
        </w:rPr>
      </w:pPr>
      <w:r w:rsidRPr="00FC58D7">
        <w:rPr>
          <w:rFonts w:ascii="Times New Roman" w:hAnsi="Times New Roman" w:cs="Times New Roman"/>
        </w:rPr>
        <w:t>A Autoridade Competente, na aplicação das sanções, levará em consideração:</w:t>
      </w:r>
    </w:p>
    <w:p w14:paraId="6797D95C" w14:textId="77777777" w:rsidR="00273AD3" w:rsidRPr="00FC58D7" w:rsidRDefault="00273AD3" w:rsidP="00B020B7">
      <w:pPr>
        <w:pStyle w:val="PargrafodaLista"/>
        <w:keepNext/>
        <w:keepLines/>
        <w:widowControl/>
        <w:numPr>
          <w:ilvl w:val="0"/>
          <w:numId w:val="10"/>
        </w:numPr>
        <w:spacing w:after="100"/>
        <w:ind w:left="567" w:hanging="283"/>
        <w:rPr>
          <w:rFonts w:ascii="Times New Roman" w:hAnsi="Times New Roman" w:cs="Times New Roman"/>
          <w:sz w:val="20"/>
          <w:szCs w:val="20"/>
        </w:rPr>
      </w:pPr>
      <w:r w:rsidRPr="00FC58D7">
        <w:rPr>
          <w:rFonts w:ascii="Times New Roman" w:hAnsi="Times New Roman" w:cs="Times New Roman"/>
          <w:sz w:val="20"/>
          <w:szCs w:val="20"/>
        </w:rPr>
        <w:t>a natureza e a gravidade da infração cometida;</w:t>
      </w:r>
    </w:p>
    <w:p w14:paraId="477A9CC0" w14:textId="77777777" w:rsidR="00273AD3" w:rsidRPr="00FC58D7" w:rsidRDefault="00273AD3" w:rsidP="00B020B7">
      <w:pPr>
        <w:pStyle w:val="PargrafodaLista"/>
        <w:keepNext/>
        <w:keepLines/>
        <w:widowControl/>
        <w:numPr>
          <w:ilvl w:val="0"/>
          <w:numId w:val="10"/>
        </w:numPr>
        <w:spacing w:after="100"/>
        <w:ind w:left="567" w:hanging="283"/>
        <w:rPr>
          <w:rFonts w:ascii="Times New Roman" w:hAnsi="Times New Roman" w:cs="Times New Roman"/>
          <w:sz w:val="20"/>
          <w:szCs w:val="20"/>
        </w:rPr>
      </w:pPr>
      <w:r w:rsidRPr="00FC58D7">
        <w:rPr>
          <w:rFonts w:ascii="Times New Roman" w:hAnsi="Times New Roman" w:cs="Times New Roman"/>
          <w:sz w:val="20"/>
          <w:szCs w:val="20"/>
        </w:rPr>
        <w:t>as peculiaridades do caso concreto;</w:t>
      </w:r>
    </w:p>
    <w:p w14:paraId="45DC5508" w14:textId="77777777" w:rsidR="00273AD3" w:rsidRPr="00FC58D7" w:rsidRDefault="00273AD3" w:rsidP="00B020B7">
      <w:pPr>
        <w:pStyle w:val="PargrafodaLista"/>
        <w:keepNext/>
        <w:keepLines/>
        <w:widowControl/>
        <w:numPr>
          <w:ilvl w:val="0"/>
          <w:numId w:val="10"/>
        </w:numPr>
        <w:spacing w:after="100"/>
        <w:ind w:left="567" w:hanging="283"/>
        <w:rPr>
          <w:rFonts w:ascii="Times New Roman" w:hAnsi="Times New Roman" w:cs="Times New Roman"/>
          <w:sz w:val="20"/>
          <w:szCs w:val="20"/>
        </w:rPr>
      </w:pPr>
      <w:r w:rsidRPr="00FC58D7">
        <w:rPr>
          <w:rFonts w:ascii="Times New Roman" w:hAnsi="Times New Roman" w:cs="Times New Roman"/>
          <w:sz w:val="20"/>
          <w:szCs w:val="20"/>
        </w:rPr>
        <w:t>as circunstâncias agravantes ou atenuantes;</w:t>
      </w:r>
    </w:p>
    <w:p w14:paraId="30B6E13C" w14:textId="77777777" w:rsidR="00273AD3" w:rsidRPr="00FC58D7" w:rsidRDefault="00273AD3" w:rsidP="00B020B7">
      <w:pPr>
        <w:pStyle w:val="PargrafodaLista"/>
        <w:keepNext/>
        <w:keepLines/>
        <w:widowControl/>
        <w:numPr>
          <w:ilvl w:val="0"/>
          <w:numId w:val="10"/>
        </w:numPr>
        <w:spacing w:after="100"/>
        <w:ind w:left="567" w:hanging="283"/>
        <w:rPr>
          <w:rFonts w:ascii="Times New Roman" w:hAnsi="Times New Roman" w:cs="Times New Roman"/>
          <w:sz w:val="20"/>
          <w:szCs w:val="20"/>
        </w:rPr>
      </w:pPr>
      <w:r w:rsidRPr="00FC58D7">
        <w:rPr>
          <w:rFonts w:ascii="Times New Roman" w:hAnsi="Times New Roman" w:cs="Times New Roman"/>
          <w:sz w:val="20"/>
          <w:szCs w:val="20"/>
        </w:rPr>
        <w:t>os danos que dela provierem para a Administração Pública;</w:t>
      </w:r>
    </w:p>
    <w:p w14:paraId="72EB7FA7" w14:textId="77777777" w:rsidR="00273AD3" w:rsidRPr="00FC58D7" w:rsidRDefault="00273AD3" w:rsidP="00B020B7">
      <w:pPr>
        <w:pStyle w:val="PargrafodaLista"/>
        <w:keepNext/>
        <w:keepLines/>
        <w:widowControl/>
        <w:numPr>
          <w:ilvl w:val="0"/>
          <w:numId w:val="10"/>
        </w:numPr>
        <w:spacing w:after="120"/>
        <w:ind w:left="567" w:hanging="283"/>
        <w:rPr>
          <w:rFonts w:ascii="Times New Roman" w:hAnsi="Times New Roman" w:cs="Times New Roman"/>
          <w:sz w:val="20"/>
          <w:szCs w:val="20"/>
        </w:rPr>
      </w:pPr>
      <w:r w:rsidRPr="00FC58D7">
        <w:rPr>
          <w:rFonts w:ascii="Times New Roman" w:hAnsi="Times New Roman" w:cs="Times New Roman"/>
          <w:sz w:val="20"/>
          <w:szCs w:val="20"/>
        </w:rPr>
        <w:t>a implantação ou o aperfeiçoamento de programa de integridade, conforme normas e orientações dos órgãos de controle.</w:t>
      </w:r>
    </w:p>
    <w:p w14:paraId="7146EA20" w14:textId="77777777" w:rsidR="00273AD3" w:rsidRPr="00FC58D7" w:rsidRDefault="00273AD3" w:rsidP="00B020B7">
      <w:pPr>
        <w:pStyle w:val="Nivel01"/>
        <w:numPr>
          <w:ilvl w:val="0"/>
          <w:numId w:val="0"/>
        </w:numPr>
      </w:pPr>
    </w:p>
    <w:p w14:paraId="1FF5B2D3" w14:textId="77777777" w:rsidR="001B73F6" w:rsidRPr="00B12E85" w:rsidRDefault="001B73F6" w:rsidP="00B020B7">
      <w:pPr>
        <w:pStyle w:val="Nivel01"/>
      </w:pPr>
      <w:r w:rsidRPr="00B12E85">
        <w:t>DAS CONDIÇÕES DE RECEBIMENTO DA OBRA</w:t>
      </w:r>
    </w:p>
    <w:p w14:paraId="2FDA0891" w14:textId="14200D8E"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Concluída a obra, se estiver em perfeitas condições, atestada pelo CONTRATANTE, será recebida pelo fiscal da </w:t>
      </w:r>
      <w:r w:rsidR="008841DD" w:rsidRPr="00B12E85">
        <w:rPr>
          <w:rFonts w:ascii="Times New Roman" w:hAnsi="Times New Roman" w:cs="Times New Roman"/>
        </w:rPr>
        <w:t>Setor de Obras e Engenharia</w:t>
      </w:r>
      <w:r w:rsidRPr="00B12E85">
        <w:rPr>
          <w:rFonts w:ascii="Times New Roman" w:hAnsi="Times New Roman" w:cs="Times New Roman"/>
        </w:rPr>
        <w:t>, que lavrará o “TERMO DE RECEBIMENTO PROVISÓRIO” dentro de quinze dias da comunicação feita pela CONTRATADA;</w:t>
      </w:r>
    </w:p>
    <w:p w14:paraId="5A877A31" w14:textId="77777777" w:rsidR="001B73F6" w:rsidRPr="00B12E85" w:rsidRDefault="001B73F6" w:rsidP="00B020B7">
      <w:pPr>
        <w:pStyle w:val="Nivel3"/>
        <w:keepNext/>
        <w:keepLines/>
        <w:spacing w:before="0" w:line="240" w:lineRule="auto"/>
        <w:ind w:left="0"/>
        <w:rPr>
          <w:rFonts w:ascii="Times New Roman" w:hAnsi="Times New Roman" w:cs="Times New Roman"/>
        </w:rPr>
      </w:pPr>
      <w:r w:rsidRPr="00B12E85">
        <w:rPr>
          <w:rFonts w:ascii="Times New Roman" w:hAnsi="Times New Roman" w:cs="Times New Roman"/>
        </w:rPr>
        <w:t>O “TERMO DE RECEBIMENTO PROVISÓRIO” somente será lavrado se todos os serviços da obra estiverem concluídos e aceitos pelo CONTRATANTE, do contrário, será lavrado TERMO DE NÃO RECEBIMENTO, anulando a solicitação feita anteriormente, devendo a CONTRATADA, depois de atendidas todas as exigências, solicitar novamente o recebimento da obra;</w:t>
      </w:r>
    </w:p>
    <w:p w14:paraId="1A6789A3" w14:textId="1C4BAF5C"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 xml:space="preserve">Decorridos </w:t>
      </w:r>
      <w:r w:rsidR="008841DD" w:rsidRPr="00B12E85">
        <w:rPr>
          <w:rFonts w:ascii="Times New Roman" w:hAnsi="Times New Roman" w:cs="Times New Roman"/>
        </w:rPr>
        <w:t>90</w:t>
      </w:r>
      <w:r w:rsidRPr="00B12E85">
        <w:rPr>
          <w:rFonts w:ascii="Times New Roman" w:hAnsi="Times New Roman" w:cs="Times New Roman"/>
        </w:rPr>
        <w:t xml:space="preserve"> (</w:t>
      </w:r>
      <w:r w:rsidR="008841DD" w:rsidRPr="00B12E85">
        <w:rPr>
          <w:rFonts w:ascii="Times New Roman" w:hAnsi="Times New Roman" w:cs="Times New Roman"/>
        </w:rPr>
        <w:t>noventa</w:t>
      </w:r>
      <w:r w:rsidRPr="00B12E85">
        <w:rPr>
          <w:rFonts w:ascii="Times New Roman" w:hAnsi="Times New Roman" w:cs="Times New Roman"/>
        </w:rPr>
        <w:t>) dias do TERMO DE RECEBIMENTO PROVISÓRIO, desde que corrigidos eventuais defeitos surgidos neste período, o CONTRATANTE lavrará o TERMO DE RECEBIMENTO DEFINITIVO;</w:t>
      </w:r>
    </w:p>
    <w:p w14:paraId="710FFE06" w14:textId="77777777"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A CONTRATADA fica obrigada pelo período de cinco anos, contados a partir do recebimento da obra, a reparar às suas custas, qualquer defeito quando decorrente de falha técnica devidamente comprovada na execução da obra, sendo responsável pela segurança e solidez dos trabalhos executados, conforme preceitua o art. 618 do Código Civil Brasileiro;</w:t>
      </w:r>
    </w:p>
    <w:p w14:paraId="114A2C6D" w14:textId="77777777" w:rsidR="001B73F6" w:rsidRPr="00B12E85" w:rsidRDefault="001B73F6" w:rsidP="00B020B7">
      <w:pPr>
        <w:pStyle w:val="Nivel2"/>
        <w:keepNext/>
        <w:keepLines/>
        <w:spacing w:before="0" w:line="240" w:lineRule="auto"/>
        <w:rPr>
          <w:rFonts w:ascii="Times New Roman" w:hAnsi="Times New Roman" w:cs="Times New Roman"/>
        </w:rPr>
      </w:pPr>
      <w:r w:rsidRPr="00B12E85">
        <w:rPr>
          <w:rFonts w:ascii="Times New Roman" w:hAnsi="Times New Roman" w:cs="Times New Roman"/>
        </w:rPr>
        <w:t>Os TERMOS DE RECEBIMENTO PROVISÓRIO e DEFINITIVO não eximirão a CONTRATADA das responsabilidades decorrentes do Contrato e da Legislação em vigor.</w:t>
      </w:r>
    </w:p>
    <w:p w14:paraId="65E9DB26" w14:textId="77777777" w:rsidR="001B73F6" w:rsidRPr="00B12E85" w:rsidRDefault="001B73F6" w:rsidP="00B020B7">
      <w:pPr>
        <w:pStyle w:val="Nivel2"/>
        <w:keepNext/>
        <w:keepLines/>
        <w:numPr>
          <w:ilvl w:val="0"/>
          <w:numId w:val="0"/>
        </w:numPr>
        <w:spacing w:before="0" w:line="240" w:lineRule="auto"/>
        <w:rPr>
          <w:rFonts w:ascii="Times New Roman" w:hAnsi="Times New Roman" w:cs="Times New Roman"/>
        </w:rPr>
      </w:pPr>
    </w:p>
    <w:p w14:paraId="6864D6A3" w14:textId="65970F7D" w:rsidR="004D3066" w:rsidRPr="00B12E85" w:rsidRDefault="000567E3" w:rsidP="00B020B7">
      <w:pPr>
        <w:pStyle w:val="Nivel01"/>
      </w:pPr>
      <w:r w:rsidRPr="00B12E85">
        <w:t>DAS DISPOSIÇÕES GERAIS</w:t>
      </w:r>
    </w:p>
    <w:p w14:paraId="7C57DA9D"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Qualquer modificação no Edital exige divulgação pelo mesmo instrumento de publicação em que se deu o texto original, reabrindo-se o prazo inicialmente estabelecido, exceto quando, inquestionavelmente, a alteração não afetar a formulação das propostas.</w:t>
      </w:r>
    </w:p>
    <w:p w14:paraId="516ABD22"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Não havendo expediente ou ocorrendo qualquer fato superveniente que impeça a realização do certame na data marcada, a sessão será automaticamente transferida para o primeiro dia útil subsequente, no mesmo horário e local anteriormente estabelecido, desde que não haja comunicação do Pregoeiro em contrário.</w:t>
      </w:r>
    </w:p>
    <w:p w14:paraId="06E6A430"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É facultado ao Pregoeiro ou à Autoridade Superior, em qualquer fase da licitação, a promoção de diligência destinada a esclarecer ou complementar a instrução do processo, vedada a inclusão posterior de documento ou informação que deveria constar no ato da sessão pública.</w:t>
      </w:r>
    </w:p>
    <w:p w14:paraId="593568F4"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No julgamento da habilitação e das propostas, o Pregoeiro poderá sanar erros ou falhas que não alterem a substância das propostas, dos documentos e sua validade jurídica, mediante despacho fundamentado, registrado em Ata acessível a todos, atribuindo-lhes validade e eficácia para fins de habilitação e classificação.</w:t>
      </w:r>
    </w:p>
    <w:p w14:paraId="71083639"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A homologação do resultado desta licitação não implicará direito à contratação.</w:t>
      </w:r>
    </w:p>
    <w:p w14:paraId="631523E3"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A Autoridade Competente para a aprovação do procedimento licitatório poderá revogá-lo em face de razões de interesse público, por motivo de fato superveniente devidamente comprovado, pertinente e suficiente para justificar tal conduta, devendo anulá-lo por ilegalidade, de ofício ou por provocação de terceiros, mediante ato escrito e devidamente fundamentado.</w:t>
      </w:r>
    </w:p>
    <w:p w14:paraId="3D0EACFB"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Os licitantes assumem todos os custos de preparação e apresentação de suas propostas e a Administração Pública não será, em nenhum caso, responsável por esses custos, independentemente da condução ou do resultado do processo licitatório.</w:t>
      </w:r>
    </w:p>
    <w:p w14:paraId="770EFA23"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Na contagem dos prazos estabelecidos neste Edital e seus anexos, excluir-se-á o dia do início e incluir-se-á o do vencimento. Só se iniciam e vencem os prazos em dias de expediente na Administração Pública.</w:t>
      </w:r>
    </w:p>
    <w:p w14:paraId="149F1292"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O desatendimento de exigências formais ou a existência de pequenos erros não essenciais não importará o afastamento do licitante, desde que seja possível o aproveitamento do ato e que não traga prejuízo ao processo, observado o princípio do interesse público.</w:t>
      </w:r>
    </w:p>
    <w:p w14:paraId="35981646"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As normas que disciplinam este Pregão Eletrônico serão sempre interpretadas em favor da ampliação da disputa entre os interessados, desde que não comprometam o interesse da Administração Pública, a finalidade e a segurança da contratação.</w:t>
      </w:r>
    </w:p>
    <w:p w14:paraId="269B4DDA"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Em caso de divergência entre disposição do Edital e das demais peças que compõem o processo, prevalece a previsão do Edital.</w:t>
      </w:r>
    </w:p>
    <w:p w14:paraId="2F06768B"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 xml:space="preserve">O Edital e seus anexos poderão ser vistos, lidos e obtidos no Setor de Licitações, localizado no Paço Municipal, situado a Praça Eugênio </w:t>
      </w:r>
      <w:proofErr w:type="spellStart"/>
      <w:r w:rsidRPr="00B12E85">
        <w:rPr>
          <w:rFonts w:ascii="Times New Roman" w:eastAsia="TimesNewRomanPS-BoldMT" w:hAnsi="Times New Roman" w:cs="Times New Roman"/>
        </w:rPr>
        <w:t>Burjato</w:t>
      </w:r>
      <w:proofErr w:type="spellEnd"/>
      <w:r w:rsidRPr="00B12E85">
        <w:rPr>
          <w:rFonts w:ascii="Times New Roman" w:eastAsia="TimesNewRomanPS-BoldMT" w:hAnsi="Times New Roman" w:cs="Times New Roman"/>
        </w:rPr>
        <w:t>, 93, Centro, nos dias úteis, no horário das 08h às 11h e das 13h às 17h.</w:t>
      </w:r>
    </w:p>
    <w:p w14:paraId="25FE7DE0" w14:textId="227A5BC6"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Nos casos omissos aplicar-se-ão as disposições constantes da Lei Federal n</w:t>
      </w:r>
      <w:r w:rsidR="007B709D" w:rsidRPr="00B12E85">
        <w:rPr>
          <w:rFonts w:ascii="Times New Roman" w:eastAsia="TimesNewRomanPS-BoldMT" w:hAnsi="Times New Roman" w:cs="Times New Roman"/>
        </w:rPr>
        <w:t>.</w:t>
      </w:r>
      <w:r w:rsidRPr="00B12E85">
        <w:rPr>
          <w:rFonts w:ascii="Times New Roman" w:eastAsia="TimesNewRomanPS-BoldMT" w:hAnsi="Times New Roman" w:cs="Times New Roman"/>
        </w:rPr>
        <w:t>º 14.133/2021, Lei n</w:t>
      </w:r>
      <w:r w:rsidR="007B709D" w:rsidRPr="00B12E85">
        <w:rPr>
          <w:rFonts w:ascii="Times New Roman" w:eastAsia="TimesNewRomanPS-BoldMT" w:hAnsi="Times New Roman" w:cs="Times New Roman"/>
        </w:rPr>
        <w:t>.</w:t>
      </w:r>
      <w:r w:rsidRPr="00B12E85">
        <w:rPr>
          <w:rFonts w:ascii="Times New Roman" w:eastAsia="TimesNewRomanPS-BoldMT" w:hAnsi="Times New Roman" w:cs="Times New Roman"/>
        </w:rPr>
        <w:t>º 8.078, de 1990 - Código de Defesa do Consumidor, da Lei Complementar n</w:t>
      </w:r>
      <w:r w:rsidR="007B709D" w:rsidRPr="00B12E85">
        <w:rPr>
          <w:rFonts w:ascii="Times New Roman" w:eastAsia="TimesNewRomanPS-BoldMT" w:hAnsi="Times New Roman" w:cs="Times New Roman"/>
        </w:rPr>
        <w:t>.</w:t>
      </w:r>
      <w:r w:rsidRPr="00B12E85">
        <w:rPr>
          <w:rFonts w:ascii="Times New Roman" w:eastAsia="TimesNewRomanPS-BoldMT" w:hAnsi="Times New Roman" w:cs="Times New Roman"/>
        </w:rPr>
        <w:t>º 123, de 2006, além de jurisprudências e súmulas dos Tribunais de Contas do Estado e da União.</w:t>
      </w:r>
    </w:p>
    <w:p w14:paraId="2F2FC9E0" w14:textId="77777777" w:rsidR="004D3066" w:rsidRPr="00B12E85" w:rsidRDefault="004D3066" w:rsidP="00B020B7">
      <w:pPr>
        <w:pStyle w:val="Nivel2"/>
        <w:keepNext/>
        <w:keepLines/>
        <w:spacing w:before="0" w:line="240" w:lineRule="auto"/>
        <w:rPr>
          <w:rFonts w:ascii="Times New Roman" w:eastAsia="TimesNewRomanPS-BoldMT" w:hAnsi="Times New Roman" w:cs="Times New Roman"/>
        </w:rPr>
      </w:pPr>
      <w:r w:rsidRPr="00B12E85">
        <w:rPr>
          <w:rFonts w:ascii="Times New Roman" w:eastAsia="TimesNewRomanPS-BoldMT" w:hAnsi="Times New Roman" w:cs="Times New Roman"/>
        </w:rPr>
        <w:t>O foro para dirimir questões relativas ao presente Edital será o da Comarca de Pederneiras/SP, com exclusão de qualquer outro.</w:t>
      </w:r>
    </w:p>
    <w:p w14:paraId="4AF689A4" w14:textId="2DBB0FBF" w:rsidR="00D901BC" w:rsidRPr="00B12E85" w:rsidRDefault="00D901BC" w:rsidP="00B020B7">
      <w:pPr>
        <w:pStyle w:val="Nivel2"/>
        <w:keepNext/>
        <w:keepLines/>
        <w:numPr>
          <w:ilvl w:val="0"/>
          <w:numId w:val="0"/>
        </w:numPr>
      </w:pPr>
    </w:p>
    <w:p w14:paraId="6D75F1CA" w14:textId="77777777" w:rsidR="00CC2197" w:rsidRPr="00B12E85" w:rsidRDefault="00CC2197" w:rsidP="00B020B7">
      <w:pPr>
        <w:pStyle w:val="Nivel2"/>
        <w:keepNext/>
        <w:keepLines/>
        <w:numPr>
          <w:ilvl w:val="0"/>
          <w:numId w:val="0"/>
        </w:numPr>
        <w:autoSpaceDE w:val="0"/>
        <w:autoSpaceDN w:val="0"/>
        <w:adjustRightInd w:val="0"/>
        <w:spacing w:before="0"/>
        <w:jc w:val="center"/>
        <w:rPr>
          <w:rFonts w:ascii="Times New Roman" w:eastAsia="TimesNewRomanPS-BoldMT" w:hAnsi="Times New Roman" w:cs="Times New Roman"/>
        </w:rPr>
      </w:pPr>
    </w:p>
    <w:p w14:paraId="4E74E68E" w14:textId="15277948" w:rsidR="00D901BC" w:rsidRPr="00B12E85" w:rsidRDefault="00D901BC" w:rsidP="00B020B7">
      <w:pPr>
        <w:pStyle w:val="Nivel2"/>
        <w:keepNext/>
        <w:keepLines/>
        <w:numPr>
          <w:ilvl w:val="0"/>
          <w:numId w:val="0"/>
        </w:numPr>
        <w:autoSpaceDE w:val="0"/>
        <w:autoSpaceDN w:val="0"/>
        <w:adjustRightInd w:val="0"/>
        <w:spacing w:before="0"/>
        <w:jc w:val="center"/>
        <w:rPr>
          <w:rFonts w:ascii="Times New Roman" w:eastAsia="TimesNewRomanPS-BoldMT" w:hAnsi="Times New Roman" w:cs="Times New Roman"/>
        </w:rPr>
      </w:pPr>
      <w:r w:rsidRPr="00B12E85">
        <w:rPr>
          <w:rFonts w:ascii="Times New Roman" w:eastAsia="TimesNewRomanPS-BoldMT" w:hAnsi="Times New Roman" w:cs="Times New Roman"/>
        </w:rPr>
        <w:t xml:space="preserve">Boraceia, </w:t>
      </w:r>
      <w:r w:rsidR="00DD6853">
        <w:rPr>
          <w:rFonts w:ascii="Times New Roman" w:eastAsia="TimesNewRomanPS-BoldMT" w:hAnsi="Times New Roman" w:cs="Times New Roman"/>
        </w:rPr>
        <w:t>27</w:t>
      </w:r>
      <w:r w:rsidR="00CC2197" w:rsidRPr="00B12E85">
        <w:rPr>
          <w:rFonts w:ascii="Times New Roman" w:eastAsia="TimesNewRomanPS-BoldMT" w:hAnsi="Times New Roman" w:cs="Times New Roman"/>
        </w:rPr>
        <w:t xml:space="preserve"> de </w:t>
      </w:r>
      <w:r w:rsidR="006A19B7">
        <w:rPr>
          <w:rFonts w:ascii="Times New Roman" w:eastAsia="TimesNewRomanPS-BoldMT" w:hAnsi="Times New Roman" w:cs="Times New Roman"/>
        </w:rPr>
        <w:t>fevereiro</w:t>
      </w:r>
      <w:r w:rsidR="00CC2197" w:rsidRPr="00B12E85">
        <w:rPr>
          <w:rFonts w:ascii="Times New Roman" w:eastAsia="TimesNewRomanPS-BoldMT" w:hAnsi="Times New Roman" w:cs="Times New Roman"/>
        </w:rPr>
        <w:t xml:space="preserve"> de</w:t>
      </w:r>
      <w:r w:rsidR="000004D9" w:rsidRPr="00B12E85">
        <w:rPr>
          <w:rFonts w:ascii="Times New Roman" w:eastAsia="TimesNewRomanPS-BoldMT" w:hAnsi="Times New Roman" w:cs="Times New Roman"/>
        </w:rPr>
        <w:t xml:space="preserve"> 202</w:t>
      </w:r>
      <w:r w:rsidR="001B62DA" w:rsidRPr="00B12E85">
        <w:rPr>
          <w:rFonts w:ascii="Times New Roman" w:eastAsia="TimesNewRomanPS-BoldMT" w:hAnsi="Times New Roman" w:cs="Times New Roman"/>
        </w:rPr>
        <w:t>6</w:t>
      </w:r>
    </w:p>
    <w:p w14:paraId="0477920B" w14:textId="77777777" w:rsidR="002F48EE" w:rsidRPr="00B12E85" w:rsidRDefault="002F48EE"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60C9CEC3" w14:textId="77777777" w:rsidR="00CC2197" w:rsidRPr="00B12E85" w:rsidRDefault="00CC2197"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390DFCC3" w14:textId="77777777" w:rsidR="00CC2197" w:rsidRPr="00B12E85" w:rsidRDefault="00CC2197"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3C257EFC" w14:textId="50448950" w:rsidR="00D901BC" w:rsidRPr="00B12E85" w:rsidRDefault="000004D9"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r w:rsidRPr="00B12E85">
        <w:rPr>
          <w:rFonts w:ascii="Times New Roman" w:eastAsia="TimesNewRomanPS-BoldMT" w:hAnsi="Times New Roman" w:cs="Times New Roman"/>
          <w:b/>
        </w:rPr>
        <w:t>MARCOS VINÍCIO BILANCIERI</w:t>
      </w:r>
    </w:p>
    <w:p w14:paraId="04B90637" w14:textId="63EB3C3A" w:rsidR="00C7787B" w:rsidRPr="00B12E85" w:rsidRDefault="00D901BC" w:rsidP="00B020B7">
      <w:pPr>
        <w:pStyle w:val="Nivel2"/>
        <w:keepNext/>
        <w:keepLines/>
        <w:numPr>
          <w:ilvl w:val="0"/>
          <w:numId w:val="0"/>
        </w:numPr>
        <w:autoSpaceDE w:val="0"/>
        <w:autoSpaceDN w:val="0"/>
        <w:adjustRightInd w:val="0"/>
        <w:spacing w:before="0" w:after="0"/>
        <w:jc w:val="center"/>
        <w:rPr>
          <w:rFonts w:eastAsia="TimesNewRomanPS-BoldMT"/>
          <w:b/>
        </w:rPr>
      </w:pPr>
      <w:r w:rsidRPr="00B12E85">
        <w:rPr>
          <w:rFonts w:ascii="Times New Roman" w:eastAsia="TimesNewRomanPS-BoldMT" w:hAnsi="Times New Roman" w:cs="Times New Roman"/>
          <w:b/>
        </w:rPr>
        <w:t>Prefeito Municipal</w:t>
      </w:r>
      <w:r w:rsidR="00C7787B" w:rsidRPr="00B12E85">
        <w:rPr>
          <w:rFonts w:eastAsia="TimesNewRomanPS-BoldMT"/>
          <w:b/>
        </w:rPr>
        <w:br w:type="page"/>
      </w:r>
    </w:p>
    <w:p w14:paraId="49302DD8" w14:textId="77777777" w:rsidR="00C7787B" w:rsidRPr="00B12E85" w:rsidRDefault="00C7787B"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r w:rsidRPr="00B12E85">
        <w:rPr>
          <w:rFonts w:ascii="Times New Roman" w:eastAsia="TimesNewRomanPS-BoldMT" w:hAnsi="Times New Roman" w:cs="Times New Roman"/>
          <w:b/>
        </w:rPr>
        <w:t>ANEXO I</w:t>
      </w:r>
    </w:p>
    <w:p w14:paraId="2D88FA4D" w14:textId="77777777" w:rsidR="00273AD3" w:rsidRPr="00B12E85" w:rsidRDefault="00273AD3"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7AF71CEF" w14:textId="306D40E1" w:rsidR="00273AD3" w:rsidRPr="00B12E85" w:rsidRDefault="00273AD3"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r w:rsidRPr="00B12E85">
        <w:rPr>
          <w:rFonts w:ascii="Times New Roman" w:eastAsia="TimesNewRomanPS-BoldMT" w:hAnsi="Times New Roman" w:cs="Times New Roman"/>
          <w:b/>
        </w:rPr>
        <w:t xml:space="preserve">PASTA TÉCNICA </w:t>
      </w:r>
    </w:p>
    <w:p w14:paraId="1822721E" w14:textId="77777777" w:rsidR="00E84864" w:rsidRPr="00B12E85" w:rsidRDefault="00E84864"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4D504915" w14:textId="00FE0EC3" w:rsidR="00BF5A17" w:rsidRPr="00B12E85" w:rsidRDefault="00BF5A17" w:rsidP="00B020B7">
      <w:pPr>
        <w:keepNext/>
        <w:keepLines/>
        <w:jc w:val="right"/>
        <w:rPr>
          <w:rFonts w:asciiTheme="minorHAnsi" w:hAnsiTheme="minorHAnsi" w:cstheme="minorHAnsi"/>
          <w:sz w:val="22"/>
        </w:rPr>
      </w:pPr>
    </w:p>
    <w:p w14:paraId="5C25BAFD" w14:textId="77777777" w:rsidR="00273AD3" w:rsidRPr="00B12E85" w:rsidRDefault="00273AD3" w:rsidP="00B020B7">
      <w:pPr>
        <w:pStyle w:val="Ttulo3"/>
        <w:keepLines/>
        <w:spacing w:before="0" w:after="120"/>
        <w:rPr>
          <w:rFonts w:ascii="Times New Roman" w:hAnsi="Times New Roman"/>
          <w:sz w:val="20"/>
        </w:rPr>
      </w:pPr>
      <w:r w:rsidRPr="00B12E85">
        <w:rPr>
          <w:rFonts w:ascii="Times New Roman" w:hAnsi="Times New Roman"/>
          <w:sz w:val="20"/>
        </w:rPr>
        <w:t>Fazem parte da pasta técnica:</w:t>
      </w:r>
    </w:p>
    <w:p w14:paraId="2E83748C" w14:textId="77777777" w:rsidR="00273AD3" w:rsidRPr="00B12E85" w:rsidRDefault="00273AD3" w:rsidP="00B020B7">
      <w:pPr>
        <w:pStyle w:val="Corpodetexto"/>
        <w:keepNext/>
        <w:keepLines/>
        <w:numPr>
          <w:ilvl w:val="0"/>
          <w:numId w:val="13"/>
        </w:numPr>
        <w:spacing w:after="120"/>
        <w:jc w:val="left"/>
        <w:rPr>
          <w:sz w:val="20"/>
        </w:rPr>
      </w:pPr>
      <w:r w:rsidRPr="00B12E85">
        <w:rPr>
          <w:sz w:val="20"/>
        </w:rPr>
        <w:t>ETP – Estudo técnico Preliminar;</w:t>
      </w:r>
    </w:p>
    <w:p w14:paraId="041AE346" w14:textId="77777777" w:rsidR="00273AD3" w:rsidRPr="00B12E85" w:rsidRDefault="00273AD3" w:rsidP="00B020B7">
      <w:pPr>
        <w:pStyle w:val="Corpodetexto"/>
        <w:keepNext/>
        <w:keepLines/>
        <w:numPr>
          <w:ilvl w:val="0"/>
          <w:numId w:val="13"/>
        </w:numPr>
        <w:spacing w:after="120"/>
        <w:jc w:val="left"/>
        <w:rPr>
          <w:sz w:val="20"/>
        </w:rPr>
      </w:pPr>
      <w:r w:rsidRPr="00B12E85">
        <w:rPr>
          <w:sz w:val="20"/>
        </w:rPr>
        <w:t>Memorial Descritivo;</w:t>
      </w:r>
    </w:p>
    <w:p w14:paraId="5280ABB0" w14:textId="77777777" w:rsidR="00273AD3" w:rsidRPr="00B12E85" w:rsidRDefault="00273AD3" w:rsidP="00B020B7">
      <w:pPr>
        <w:pStyle w:val="Corpodetexto"/>
        <w:keepNext/>
        <w:keepLines/>
        <w:numPr>
          <w:ilvl w:val="0"/>
          <w:numId w:val="13"/>
        </w:numPr>
        <w:spacing w:after="120"/>
        <w:jc w:val="left"/>
        <w:rPr>
          <w:sz w:val="20"/>
        </w:rPr>
      </w:pPr>
      <w:r w:rsidRPr="00B12E85">
        <w:rPr>
          <w:sz w:val="20"/>
        </w:rPr>
        <w:t>Cronograma Físico-Financeiro;</w:t>
      </w:r>
    </w:p>
    <w:p w14:paraId="2D47551B" w14:textId="2BE2A115" w:rsidR="00273AD3" w:rsidRPr="00B12E85" w:rsidRDefault="00273AD3" w:rsidP="00B020B7">
      <w:pPr>
        <w:pStyle w:val="Corpodetexto"/>
        <w:keepNext/>
        <w:keepLines/>
        <w:numPr>
          <w:ilvl w:val="0"/>
          <w:numId w:val="13"/>
        </w:numPr>
        <w:spacing w:after="120"/>
        <w:jc w:val="left"/>
        <w:rPr>
          <w:sz w:val="20"/>
        </w:rPr>
      </w:pPr>
      <w:r w:rsidRPr="00B12E85">
        <w:rPr>
          <w:sz w:val="20"/>
        </w:rPr>
        <w:t>Planilha;</w:t>
      </w:r>
    </w:p>
    <w:p w14:paraId="2498C24E" w14:textId="34569C1D" w:rsidR="00273AD3" w:rsidRPr="00B12E85" w:rsidRDefault="00273AD3" w:rsidP="00B020B7">
      <w:pPr>
        <w:pStyle w:val="Corpodetexto"/>
        <w:keepNext/>
        <w:keepLines/>
        <w:numPr>
          <w:ilvl w:val="0"/>
          <w:numId w:val="13"/>
        </w:numPr>
        <w:spacing w:after="120"/>
        <w:jc w:val="left"/>
        <w:rPr>
          <w:sz w:val="20"/>
        </w:rPr>
      </w:pPr>
      <w:r w:rsidRPr="00B12E85">
        <w:rPr>
          <w:sz w:val="20"/>
        </w:rPr>
        <w:t>Projetos.</w:t>
      </w:r>
    </w:p>
    <w:p w14:paraId="3FF10907" w14:textId="77777777" w:rsidR="006B1F50" w:rsidRPr="00B12E85" w:rsidRDefault="006B1F50" w:rsidP="00B020B7">
      <w:pPr>
        <w:keepNext/>
        <w:keepLines/>
        <w:spacing w:line="360" w:lineRule="auto"/>
        <w:ind w:right="-1"/>
        <w:rPr>
          <w:sz w:val="22"/>
        </w:rPr>
      </w:pPr>
    </w:p>
    <w:p w14:paraId="0F1FB581" w14:textId="77777777" w:rsidR="00B34D22" w:rsidRPr="00B12E85" w:rsidRDefault="00B34D22" w:rsidP="00B020B7">
      <w:pPr>
        <w:pStyle w:val="Nivel2"/>
        <w:keepNext/>
        <w:keepLines/>
        <w:numPr>
          <w:ilvl w:val="0"/>
          <w:numId w:val="0"/>
        </w:numPr>
        <w:autoSpaceDE w:val="0"/>
        <w:autoSpaceDN w:val="0"/>
        <w:adjustRightInd w:val="0"/>
        <w:spacing w:before="0" w:after="0"/>
        <w:rPr>
          <w:rFonts w:ascii="Times New Roman" w:eastAsia="TimesNewRomanPS-BoldMT" w:hAnsi="Times New Roman" w:cs="Times New Roman"/>
          <w:b/>
        </w:rPr>
      </w:pPr>
    </w:p>
    <w:p w14:paraId="5A7F71EE" w14:textId="77777777" w:rsidR="00BF5A17" w:rsidRPr="00B12E85" w:rsidRDefault="00BF5A17" w:rsidP="00B020B7">
      <w:pPr>
        <w:keepNext/>
        <w:keepLines/>
        <w:suppressAutoHyphens w:val="0"/>
        <w:rPr>
          <w:rFonts w:eastAsia="TimesNewRomanPS-BoldMT"/>
          <w:b/>
          <w:color w:val="000000"/>
          <w:lang w:eastAsia="pt-BR"/>
        </w:rPr>
      </w:pPr>
      <w:r w:rsidRPr="00B12E85">
        <w:rPr>
          <w:rFonts w:eastAsia="TimesNewRomanPS-BoldMT"/>
          <w:b/>
        </w:rPr>
        <w:br w:type="page"/>
      </w:r>
    </w:p>
    <w:p w14:paraId="13A61F78" w14:textId="77777777" w:rsidR="00216B35" w:rsidRPr="00B12E85" w:rsidRDefault="00216B35"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r w:rsidRPr="00B12E85">
        <w:rPr>
          <w:rFonts w:ascii="Times New Roman" w:eastAsia="TimesNewRomanPS-BoldMT" w:hAnsi="Times New Roman" w:cs="Times New Roman"/>
          <w:b/>
        </w:rPr>
        <w:t xml:space="preserve">ANEXO II – A </w:t>
      </w:r>
    </w:p>
    <w:p w14:paraId="6711ED92" w14:textId="77777777" w:rsidR="00216B35" w:rsidRPr="00B12E85" w:rsidRDefault="00216B35"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35D3F5F9" w14:textId="77777777" w:rsidR="00216B35" w:rsidRPr="00B12E85" w:rsidRDefault="00216B35" w:rsidP="00B020B7">
      <w:pPr>
        <w:keepNext/>
        <w:keepLines/>
        <w:spacing w:after="120"/>
        <w:jc w:val="center"/>
        <w:rPr>
          <w:b/>
        </w:rPr>
      </w:pPr>
      <w:r w:rsidRPr="00B12E85">
        <w:rPr>
          <w:b/>
        </w:rPr>
        <w:t>DECLARAÇÃO DE VISTORIA</w:t>
      </w:r>
    </w:p>
    <w:p w14:paraId="1F901592" w14:textId="77777777" w:rsidR="00216B35" w:rsidRPr="00B12E85" w:rsidRDefault="00216B35" w:rsidP="00B020B7">
      <w:pPr>
        <w:keepNext/>
        <w:keepLines/>
        <w:spacing w:after="120"/>
        <w:jc w:val="center"/>
        <w:rPr>
          <w:b/>
        </w:rPr>
      </w:pPr>
    </w:p>
    <w:p w14:paraId="759839C8" w14:textId="11F7C525" w:rsidR="00216B35" w:rsidRPr="00B12E85" w:rsidRDefault="00216B35" w:rsidP="00B020B7">
      <w:pPr>
        <w:pStyle w:val="Corpodetexto"/>
        <w:keepNext/>
        <w:keepLines/>
        <w:spacing w:after="120" w:line="360" w:lineRule="auto"/>
        <w:ind w:firstLine="1701"/>
        <w:rPr>
          <w:sz w:val="20"/>
        </w:rPr>
      </w:pPr>
      <w:r w:rsidRPr="00B12E85">
        <w:rPr>
          <w:b/>
          <w:sz w:val="20"/>
        </w:rPr>
        <w:t xml:space="preserve">DECLARAMOS </w:t>
      </w:r>
      <w:r w:rsidRPr="00B12E85">
        <w:rPr>
          <w:sz w:val="20"/>
        </w:rPr>
        <w:t>que nossa empresa ............................................................................, representada por seu(s) representante(s) relacionado(s), compareceu(</w:t>
      </w:r>
      <w:proofErr w:type="spellStart"/>
      <w:r w:rsidRPr="00B12E85">
        <w:rPr>
          <w:sz w:val="20"/>
        </w:rPr>
        <w:t>ram</w:t>
      </w:r>
      <w:proofErr w:type="spellEnd"/>
      <w:r w:rsidRPr="00B12E85">
        <w:rPr>
          <w:sz w:val="20"/>
        </w:rPr>
        <w:t xml:space="preserve">), aos locais: </w:t>
      </w:r>
      <w:r w:rsidRPr="00B12E85">
        <w:rPr>
          <w:b/>
          <w:sz w:val="20"/>
        </w:rPr>
        <w:t>CONFORME MEMORIAL DESCRITIVO</w:t>
      </w:r>
      <w:r w:rsidRPr="00B12E85">
        <w:rPr>
          <w:sz w:val="20"/>
        </w:rPr>
        <w:t xml:space="preserve">, nesta cidade de Boraceia/SP, referente a </w:t>
      </w:r>
      <w:r w:rsidR="00EA4521" w:rsidRPr="00B12E85">
        <w:rPr>
          <w:b/>
          <w:sz w:val="20"/>
        </w:rPr>
        <w:t>Pregão</w:t>
      </w:r>
      <w:r w:rsidRPr="00B12E85">
        <w:rPr>
          <w:sz w:val="20"/>
        </w:rPr>
        <w:t xml:space="preserve"> </w:t>
      </w:r>
      <w:r w:rsidR="00EA4521" w:rsidRPr="00B12E85">
        <w:rPr>
          <w:b/>
          <w:sz w:val="20"/>
        </w:rPr>
        <w:t>Eletrônico</w:t>
      </w:r>
      <w:r w:rsidRPr="00B12E85">
        <w:rPr>
          <w:b/>
          <w:sz w:val="20"/>
        </w:rPr>
        <w:t xml:space="preserve"> n</w:t>
      </w:r>
      <w:r w:rsidR="007B709D" w:rsidRPr="00B12E85">
        <w:rPr>
          <w:b/>
          <w:sz w:val="20"/>
        </w:rPr>
        <w:t>.</w:t>
      </w:r>
      <w:r w:rsidRPr="00B12E85">
        <w:rPr>
          <w:b/>
          <w:sz w:val="20"/>
        </w:rPr>
        <w:t xml:space="preserve">º </w:t>
      </w:r>
      <w:r w:rsidRPr="00B12E85">
        <w:rPr>
          <w:b/>
          <w:sz w:val="20"/>
          <w:u w:val="single"/>
        </w:rPr>
        <w:t xml:space="preserve">  </w:t>
      </w:r>
      <w:r w:rsidRPr="00B12E85">
        <w:rPr>
          <w:b/>
          <w:sz w:val="20"/>
        </w:rPr>
        <w:t>/202</w:t>
      </w:r>
      <w:r w:rsidR="001B62DA" w:rsidRPr="00B12E85">
        <w:rPr>
          <w:b/>
          <w:sz w:val="20"/>
        </w:rPr>
        <w:t>6</w:t>
      </w:r>
      <w:r w:rsidRPr="00B12E85">
        <w:rPr>
          <w:b/>
          <w:sz w:val="20"/>
        </w:rPr>
        <w:t xml:space="preserve">, </w:t>
      </w:r>
      <w:r w:rsidRPr="00B12E85">
        <w:rPr>
          <w:sz w:val="20"/>
        </w:rPr>
        <w:t xml:space="preserve">para vistoria </w:t>
      </w:r>
      <w:r w:rsidRPr="00B12E85">
        <w:rPr>
          <w:i/>
          <w:sz w:val="20"/>
        </w:rPr>
        <w:t>in loco</w:t>
      </w:r>
      <w:r w:rsidRPr="00B12E85">
        <w:rPr>
          <w:sz w:val="20"/>
        </w:rPr>
        <w:t>, bem como, obter as informações que entendeu(</w:t>
      </w:r>
      <w:proofErr w:type="spellStart"/>
      <w:r w:rsidRPr="00B12E85">
        <w:rPr>
          <w:sz w:val="20"/>
        </w:rPr>
        <w:t>ram</w:t>
      </w:r>
      <w:proofErr w:type="spellEnd"/>
      <w:r w:rsidRPr="00B12E85">
        <w:rPr>
          <w:sz w:val="20"/>
        </w:rPr>
        <w:t>) necessárias para o perfeito conhecimento do objeto da licitação em tela.</w:t>
      </w:r>
    </w:p>
    <w:p w14:paraId="6BEDB340" w14:textId="77777777" w:rsidR="00216B35" w:rsidRPr="00B12E85" w:rsidRDefault="00216B35" w:rsidP="00B020B7">
      <w:pPr>
        <w:pStyle w:val="Corpodetexto"/>
        <w:keepNext/>
        <w:keepLines/>
        <w:spacing w:after="120" w:line="360" w:lineRule="auto"/>
        <w:ind w:firstLine="1701"/>
        <w:rPr>
          <w:sz w:val="20"/>
        </w:rPr>
      </w:pPr>
      <w:r w:rsidRPr="00B12E85">
        <w:rPr>
          <w:sz w:val="20"/>
        </w:rPr>
        <w:t xml:space="preserve">Por ser a expressão da verdade, subscrevemos a presente </w:t>
      </w:r>
      <w:r w:rsidRPr="00B12E85">
        <w:rPr>
          <w:b/>
          <w:sz w:val="20"/>
        </w:rPr>
        <w:t>DECLARAÇÃO DE VISTORIA</w:t>
      </w:r>
      <w:r w:rsidRPr="00B12E85">
        <w:rPr>
          <w:sz w:val="20"/>
        </w:rPr>
        <w:t>.</w:t>
      </w:r>
    </w:p>
    <w:p w14:paraId="1902995C" w14:textId="77777777" w:rsidR="00216B35" w:rsidRPr="00B12E85" w:rsidRDefault="00216B35" w:rsidP="00B020B7">
      <w:pPr>
        <w:pStyle w:val="Corpodetexto"/>
        <w:keepNext/>
        <w:keepLines/>
        <w:rPr>
          <w:sz w:val="20"/>
        </w:rPr>
      </w:pPr>
    </w:p>
    <w:p w14:paraId="13C222AF" w14:textId="77777777" w:rsidR="00216B35" w:rsidRPr="00B12E85" w:rsidRDefault="00216B35" w:rsidP="00B020B7">
      <w:pPr>
        <w:pStyle w:val="Corpodetexto"/>
        <w:keepNext/>
        <w:keepLines/>
        <w:rPr>
          <w:sz w:val="20"/>
        </w:rPr>
      </w:pPr>
    </w:p>
    <w:p w14:paraId="19B95943" w14:textId="77777777" w:rsidR="00216B35" w:rsidRPr="00B12E85" w:rsidRDefault="00216B35" w:rsidP="00B020B7">
      <w:pPr>
        <w:pStyle w:val="Corpodetexto"/>
        <w:keepNext/>
        <w:keepLines/>
        <w:spacing w:before="3"/>
        <w:rPr>
          <w:sz w:val="20"/>
        </w:rPr>
      </w:pPr>
    </w:p>
    <w:p w14:paraId="76A20FF7" w14:textId="322977FF" w:rsidR="00216B35" w:rsidRPr="00B12E85" w:rsidRDefault="00216B35" w:rsidP="00B020B7">
      <w:pPr>
        <w:pStyle w:val="Corpodetexto"/>
        <w:keepNext/>
        <w:keepLines/>
        <w:jc w:val="center"/>
        <w:rPr>
          <w:sz w:val="20"/>
        </w:rPr>
      </w:pPr>
      <w:proofErr w:type="gramStart"/>
      <w:r w:rsidRPr="00B12E85">
        <w:rPr>
          <w:sz w:val="20"/>
        </w:rPr>
        <w:t>Boraceia,  de</w:t>
      </w:r>
      <w:proofErr w:type="gramEnd"/>
      <w:r w:rsidRPr="00B12E85">
        <w:rPr>
          <w:sz w:val="20"/>
        </w:rPr>
        <w:t xml:space="preserve">  </w:t>
      </w:r>
      <w:proofErr w:type="spellStart"/>
      <w:r w:rsidRPr="00B12E85">
        <w:rPr>
          <w:sz w:val="20"/>
        </w:rPr>
        <w:t>de</w:t>
      </w:r>
      <w:proofErr w:type="spellEnd"/>
      <w:r w:rsidRPr="00B12E85">
        <w:rPr>
          <w:sz w:val="20"/>
        </w:rPr>
        <w:t xml:space="preserve"> 202</w:t>
      </w:r>
      <w:r w:rsidR="001B62DA" w:rsidRPr="00B12E85">
        <w:rPr>
          <w:sz w:val="20"/>
        </w:rPr>
        <w:t>6</w:t>
      </w:r>
    </w:p>
    <w:p w14:paraId="424B7283" w14:textId="77777777" w:rsidR="00216B35" w:rsidRPr="00B12E85" w:rsidRDefault="00216B35" w:rsidP="00B020B7">
      <w:pPr>
        <w:pStyle w:val="Corpodetexto"/>
        <w:keepNext/>
        <w:keepLines/>
        <w:jc w:val="center"/>
        <w:rPr>
          <w:sz w:val="20"/>
        </w:rPr>
      </w:pPr>
    </w:p>
    <w:p w14:paraId="6374E820" w14:textId="77777777" w:rsidR="00216B35" w:rsidRPr="00B12E85" w:rsidRDefault="00216B35" w:rsidP="00B020B7">
      <w:pPr>
        <w:pStyle w:val="Corpodetexto"/>
        <w:keepNext/>
        <w:keepLines/>
        <w:jc w:val="center"/>
        <w:rPr>
          <w:sz w:val="20"/>
        </w:rPr>
      </w:pPr>
    </w:p>
    <w:p w14:paraId="16F9F9FB" w14:textId="77777777" w:rsidR="00216B35" w:rsidRPr="00B12E85" w:rsidRDefault="00216B35" w:rsidP="00B020B7">
      <w:pPr>
        <w:pStyle w:val="Corpodetexto"/>
        <w:keepNext/>
        <w:keepLines/>
        <w:jc w:val="center"/>
        <w:rPr>
          <w:sz w:val="20"/>
        </w:rPr>
      </w:pPr>
    </w:p>
    <w:p w14:paraId="0EF7CA4F" w14:textId="77777777" w:rsidR="00216B35" w:rsidRPr="00B12E85" w:rsidRDefault="00216B35" w:rsidP="00B020B7">
      <w:pPr>
        <w:pStyle w:val="Corpodetexto"/>
        <w:keepNext/>
        <w:keepLines/>
        <w:spacing w:before="3"/>
        <w:jc w:val="center"/>
        <w:rPr>
          <w:sz w:val="20"/>
        </w:rPr>
      </w:pPr>
      <w:r w:rsidRPr="00B12E85">
        <w:rPr>
          <w:sz w:val="20"/>
        </w:rPr>
        <w:t>_____________________________________</w:t>
      </w:r>
    </w:p>
    <w:p w14:paraId="5318EE0C" w14:textId="77777777" w:rsidR="00216B35" w:rsidRPr="00B12E85" w:rsidRDefault="00216B35" w:rsidP="00B020B7">
      <w:pPr>
        <w:pStyle w:val="Corpodetexto"/>
        <w:keepNext/>
        <w:keepLines/>
        <w:spacing w:before="3"/>
        <w:jc w:val="center"/>
        <w:rPr>
          <w:sz w:val="20"/>
        </w:rPr>
      </w:pPr>
      <w:r w:rsidRPr="00B12E85">
        <w:rPr>
          <w:sz w:val="20"/>
        </w:rPr>
        <w:t>Assinatura do Responsável da Licitante</w:t>
      </w:r>
    </w:p>
    <w:p w14:paraId="7E7128C8" w14:textId="77777777" w:rsidR="00216B35" w:rsidRPr="00B12E85" w:rsidRDefault="00216B35" w:rsidP="00B020B7">
      <w:pPr>
        <w:pStyle w:val="Corpodetexto"/>
        <w:keepNext/>
        <w:keepLines/>
        <w:spacing w:before="3"/>
        <w:jc w:val="center"/>
        <w:rPr>
          <w:sz w:val="20"/>
          <w:u w:val="single"/>
        </w:rPr>
      </w:pPr>
      <w:r w:rsidRPr="00B12E85">
        <w:rPr>
          <w:sz w:val="20"/>
        </w:rPr>
        <w:t>Nome: __________________________</w:t>
      </w:r>
    </w:p>
    <w:p w14:paraId="56368C79" w14:textId="77777777" w:rsidR="00216B35" w:rsidRPr="00B12E85" w:rsidRDefault="00216B35" w:rsidP="00B020B7">
      <w:pPr>
        <w:pStyle w:val="Corpodetexto"/>
        <w:keepNext/>
        <w:keepLines/>
        <w:spacing w:before="3"/>
        <w:jc w:val="center"/>
        <w:rPr>
          <w:sz w:val="20"/>
        </w:rPr>
      </w:pPr>
      <w:r w:rsidRPr="00B12E85">
        <w:rPr>
          <w:sz w:val="20"/>
        </w:rPr>
        <w:t xml:space="preserve">Doc. </w:t>
      </w:r>
      <w:proofErr w:type="spellStart"/>
      <w:r w:rsidRPr="00B12E85">
        <w:rPr>
          <w:sz w:val="20"/>
        </w:rPr>
        <w:t>Ident</w:t>
      </w:r>
      <w:proofErr w:type="spellEnd"/>
      <w:r w:rsidRPr="00B12E85">
        <w:rPr>
          <w:sz w:val="20"/>
        </w:rPr>
        <w:t>. N.º_____________________</w:t>
      </w:r>
    </w:p>
    <w:p w14:paraId="05B7D5B4" w14:textId="77777777" w:rsidR="00216B35" w:rsidRPr="00B12E85" w:rsidRDefault="00216B35" w:rsidP="00B020B7">
      <w:pPr>
        <w:pStyle w:val="Corpodetexto"/>
        <w:keepNext/>
        <w:keepLines/>
        <w:rPr>
          <w:sz w:val="20"/>
        </w:rPr>
      </w:pPr>
    </w:p>
    <w:p w14:paraId="788E0266" w14:textId="77777777" w:rsidR="00216B35" w:rsidRPr="00B12E85" w:rsidRDefault="00216B35" w:rsidP="00B020B7">
      <w:pPr>
        <w:pStyle w:val="Corpodetexto"/>
        <w:keepNext/>
        <w:keepLines/>
        <w:rPr>
          <w:sz w:val="20"/>
        </w:rPr>
      </w:pPr>
    </w:p>
    <w:p w14:paraId="7AFF031B" w14:textId="77777777" w:rsidR="00216B35" w:rsidRPr="00B12E85" w:rsidRDefault="00216B35" w:rsidP="00B020B7">
      <w:pPr>
        <w:pStyle w:val="Corpodetexto"/>
        <w:keepNext/>
        <w:keepLines/>
        <w:rPr>
          <w:sz w:val="20"/>
        </w:rPr>
      </w:pPr>
    </w:p>
    <w:p w14:paraId="24270CFC" w14:textId="77777777" w:rsidR="00216B35" w:rsidRPr="00B12E85" w:rsidRDefault="00216B35" w:rsidP="00B020B7">
      <w:pPr>
        <w:pStyle w:val="Corpodetexto"/>
        <w:keepNext/>
        <w:keepLines/>
        <w:spacing w:before="228"/>
        <w:rPr>
          <w:sz w:val="20"/>
        </w:rPr>
      </w:pPr>
    </w:p>
    <w:p w14:paraId="0929E1DD" w14:textId="77777777" w:rsidR="00216B35" w:rsidRPr="00B12E85" w:rsidRDefault="00216B35" w:rsidP="00B020B7">
      <w:pPr>
        <w:pStyle w:val="Corpodetexto"/>
        <w:keepNext/>
        <w:keepLines/>
        <w:spacing w:line="480" w:lineRule="auto"/>
        <w:ind w:right="27"/>
        <w:rPr>
          <w:sz w:val="20"/>
        </w:rPr>
      </w:pPr>
      <w:r w:rsidRPr="00B12E85">
        <w:rPr>
          <w:sz w:val="20"/>
        </w:rPr>
        <w:t xml:space="preserve">Atesto o Comparecimento na Visita Técnica. </w:t>
      </w:r>
    </w:p>
    <w:p w14:paraId="26CA853F" w14:textId="77777777" w:rsidR="00216B35" w:rsidRPr="00B12E85" w:rsidRDefault="00216B35" w:rsidP="00B020B7">
      <w:pPr>
        <w:pStyle w:val="Corpodetexto"/>
        <w:keepNext/>
        <w:keepLines/>
        <w:spacing w:line="480" w:lineRule="auto"/>
        <w:ind w:right="27"/>
        <w:rPr>
          <w:sz w:val="20"/>
        </w:rPr>
      </w:pPr>
      <w:r w:rsidRPr="00B12E85">
        <w:rPr>
          <w:sz w:val="20"/>
        </w:rPr>
        <w:t>Servidor: ________________________</w:t>
      </w:r>
    </w:p>
    <w:p w14:paraId="426690F0" w14:textId="575BD12D" w:rsidR="00216B35" w:rsidRPr="00B12E85" w:rsidRDefault="00216B35" w:rsidP="00B020B7">
      <w:pPr>
        <w:pStyle w:val="Corpodetexto"/>
        <w:keepNext/>
        <w:keepLines/>
        <w:spacing w:before="2"/>
        <w:ind w:right="27"/>
        <w:rPr>
          <w:sz w:val="20"/>
        </w:rPr>
      </w:pPr>
      <w:r w:rsidRPr="00B12E85">
        <w:rPr>
          <w:sz w:val="20"/>
        </w:rPr>
        <w:t>Data ___/___/202</w:t>
      </w:r>
      <w:r w:rsidR="001B62DA" w:rsidRPr="00B12E85">
        <w:rPr>
          <w:sz w:val="20"/>
        </w:rPr>
        <w:t>6</w:t>
      </w:r>
    </w:p>
    <w:p w14:paraId="73D312DD" w14:textId="77777777" w:rsidR="00216B35" w:rsidRPr="00B12E85" w:rsidRDefault="00216B35" w:rsidP="00B020B7">
      <w:pPr>
        <w:pStyle w:val="Corpodetexto"/>
        <w:keepNext/>
        <w:keepLines/>
        <w:spacing w:before="229"/>
        <w:ind w:right="27"/>
        <w:rPr>
          <w:sz w:val="20"/>
        </w:rPr>
      </w:pPr>
      <w:proofErr w:type="spellStart"/>
      <w:r w:rsidRPr="00B12E85">
        <w:rPr>
          <w:sz w:val="20"/>
        </w:rPr>
        <w:t>Ass</w:t>
      </w:r>
      <w:proofErr w:type="spellEnd"/>
      <w:r w:rsidRPr="00B12E85">
        <w:rPr>
          <w:sz w:val="20"/>
        </w:rPr>
        <w:t>: ______________________</w:t>
      </w:r>
    </w:p>
    <w:p w14:paraId="038793A9" w14:textId="77777777" w:rsidR="00216B35" w:rsidRPr="00B12E85" w:rsidRDefault="00216B35" w:rsidP="00B020B7">
      <w:pPr>
        <w:keepNext/>
        <w:keepLines/>
        <w:spacing w:after="120"/>
        <w:jc w:val="center"/>
        <w:rPr>
          <w:b/>
        </w:rPr>
      </w:pPr>
    </w:p>
    <w:p w14:paraId="0338791D" w14:textId="77777777" w:rsidR="00216B35" w:rsidRPr="00B12E85" w:rsidRDefault="00216B35" w:rsidP="00B020B7">
      <w:pPr>
        <w:keepNext/>
        <w:keepLines/>
        <w:spacing w:after="120"/>
        <w:jc w:val="center"/>
        <w:rPr>
          <w:b/>
        </w:rPr>
      </w:pPr>
    </w:p>
    <w:p w14:paraId="288B0249" w14:textId="77777777" w:rsidR="00216B35" w:rsidRPr="00B12E85" w:rsidRDefault="00216B35" w:rsidP="00B020B7">
      <w:pPr>
        <w:keepNext/>
        <w:keepLines/>
        <w:spacing w:after="120"/>
        <w:jc w:val="center"/>
        <w:rPr>
          <w:b/>
        </w:rPr>
      </w:pPr>
    </w:p>
    <w:p w14:paraId="77E37F90" w14:textId="77777777" w:rsidR="00216B35" w:rsidRPr="00B12E85" w:rsidRDefault="00216B35" w:rsidP="00B020B7">
      <w:pPr>
        <w:keepNext/>
        <w:keepLines/>
        <w:spacing w:after="120"/>
        <w:jc w:val="center"/>
        <w:rPr>
          <w:b/>
        </w:rPr>
      </w:pPr>
    </w:p>
    <w:p w14:paraId="6DA1AE5F" w14:textId="77777777" w:rsidR="00216B35" w:rsidRPr="00B12E85" w:rsidRDefault="00216B35" w:rsidP="00B020B7">
      <w:pPr>
        <w:keepNext/>
        <w:keepLines/>
        <w:rPr>
          <w:b/>
        </w:rPr>
      </w:pPr>
      <w:r w:rsidRPr="00B12E85">
        <w:rPr>
          <w:b/>
        </w:rPr>
        <w:br w:type="page"/>
      </w:r>
    </w:p>
    <w:p w14:paraId="6EAB647A" w14:textId="77777777" w:rsidR="00216B35" w:rsidRPr="00B12E85" w:rsidRDefault="00216B35"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r w:rsidRPr="00B12E85">
        <w:rPr>
          <w:rFonts w:ascii="Times New Roman" w:eastAsia="TimesNewRomanPS-BoldMT" w:hAnsi="Times New Roman" w:cs="Times New Roman"/>
          <w:b/>
        </w:rPr>
        <w:t>ANEXO II – B</w:t>
      </w:r>
    </w:p>
    <w:p w14:paraId="403A80CD" w14:textId="77777777" w:rsidR="00216B35" w:rsidRPr="00B12E85" w:rsidRDefault="00216B35"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1F6C0248" w14:textId="77777777" w:rsidR="00216B35" w:rsidRPr="00B12E85" w:rsidRDefault="00216B35" w:rsidP="00B020B7">
      <w:pPr>
        <w:keepNext/>
        <w:keepLines/>
        <w:spacing w:after="120"/>
        <w:jc w:val="center"/>
        <w:rPr>
          <w:b/>
        </w:rPr>
      </w:pPr>
      <w:r w:rsidRPr="00B12E85">
        <w:rPr>
          <w:b/>
        </w:rPr>
        <w:t>DECLARAÇÃO DE OPÇÃO POR NÃO REALIZAR VISITA TÉCNICA</w:t>
      </w:r>
    </w:p>
    <w:p w14:paraId="0DA0346A" w14:textId="77777777" w:rsidR="00216B35" w:rsidRPr="00B12E85" w:rsidRDefault="00216B35" w:rsidP="00B020B7">
      <w:pPr>
        <w:keepNext/>
        <w:keepLines/>
        <w:spacing w:after="120"/>
        <w:jc w:val="center"/>
        <w:rPr>
          <w:b/>
        </w:rPr>
      </w:pPr>
    </w:p>
    <w:p w14:paraId="56077915" w14:textId="6952C7F9" w:rsidR="00216B35" w:rsidRPr="00B12E85" w:rsidRDefault="00EA4521" w:rsidP="00B020B7">
      <w:pPr>
        <w:keepNext/>
        <w:keepLines/>
        <w:spacing w:after="120"/>
      </w:pPr>
      <w:r w:rsidRPr="00B12E85">
        <w:t>Pregão</w:t>
      </w:r>
      <w:r w:rsidR="00216B35" w:rsidRPr="00B12E85">
        <w:t xml:space="preserve"> </w:t>
      </w:r>
      <w:r w:rsidRPr="00B12E85">
        <w:t>Eletrônico</w:t>
      </w:r>
      <w:r w:rsidR="00216B35" w:rsidRPr="00B12E85">
        <w:t xml:space="preserve"> n</w:t>
      </w:r>
      <w:r w:rsidR="007B709D" w:rsidRPr="00B12E85">
        <w:t>.</w:t>
      </w:r>
      <w:r w:rsidR="00216B35" w:rsidRPr="00B12E85">
        <w:t>º ____/202</w:t>
      </w:r>
      <w:r w:rsidR="001B62DA" w:rsidRPr="00B12E85">
        <w:t>6</w:t>
      </w:r>
    </w:p>
    <w:p w14:paraId="77BD0BC4" w14:textId="77777777" w:rsidR="00216B35" w:rsidRPr="00B12E85" w:rsidRDefault="00216B35" w:rsidP="00B020B7">
      <w:pPr>
        <w:keepNext/>
        <w:keepLines/>
        <w:spacing w:after="120"/>
      </w:pPr>
    </w:p>
    <w:p w14:paraId="2A79690C" w14:textId="27CE89C1" w:rsidR="00216B35" w:rsidRPr="00B12E85" w:rsidRDefault="00216B35" w:rsidP="00B020B7">
      <w:pPr>
        <w:keepNext/>
        <w:keepLines/>
        <w:spacing w:after="120"/>
        <w:rPr>
          <w:b/>
        </w:rPr>
      </w:pPr>
      <w:r w:rsidRPr="00B12E85">
        <w:t>Processo Administrativo n</w:t>
      </w:r>
      <w:r w:rsidR="007B709D" w:rsidRPr="00B12E85">
        <w:t>.</w:t>
      </w:r>
      <w:r w:rsidRPr="00B12E85">
        <w:t>º ___/202</w:t>
      </w:r>
      <w:r w:rsidR="001B62DA" w:rsidRPr="00B12E85">
        <w:t>6</w:t>
      </w:r>
    </w:p>
    <w:p w14:paraId="0EBFBB2B" w14:textId="77777777" w:rsidR="00216B35" w:rsidRPr="00B12E85" w:rsidRDefault="00216B35" w:rsidP="00B020B7">
      <w:pPr>
        <w:keepNext/>
        <w:keepLines/>
      </w:pPr>
    </w:p>
    <w:p w14:paraId="6C7C10DF" w14:textId="77777777" w:rsidR="00216B35" w:rsidRPr="00B12E85" w:rsidRDefault="00216B35" w:rsidP="00B020B7">
      <w:pPr>
        <w:pStyle w:val="Corpodetexto"/>
        <w:keepNext/>
        <w:keepLines/>
        <w:rPr>
          <w:b/>
          <w:sz w:val="20"/>
        </w:rPr>
      </w:pPr>
    </w:p>
    <w:p w14:paraId="6EA03A50" w14:textId="77777777" w:rsidR="00216B35" w:rsidRPr="00B12E85" w:rsidRDefault="00216B35" w:rsidP="00B020B7">
      <w:pPr>
        <w:pStyle w:val="Corpodetexto"/>
        <w:keepNext/>
        <w:keepLines/>
        <w:spacing w:before="229"/>
        <w:rPr>
          <w:b/>
          <w:sz w:val="20"/>
        </w:rPr>
      </w:pPr>
    </w:p>
    <w:p w14:paraId="13EA0048" w14:textId="77777777" w:rsidR="00216B35" w:rsidRPr="00B12E85" w:rsidRDefault="00216B35" w:rsidP="00B020B7">
      <w:pPr>
        <w:pStyle w:val="Corpodetexto"/>
        <w:keepNext/>
        <w:keepLines/>
        <w:spacing w:after="120" w:line="360" w:lineRule="auto"/>
        <w:ind w:firstLine="1701"/>
        <w:rPr>
          <w:sz w:val="20"/>
        </w:rPr>
      </w:pPr>
      <w:r w:rsidRPr="00B12E85">
        <w:rPr>
          <w:b/>
          <w:sz w:val="20"/>
        </w:rPr>
        <w:t xml:space="preserve">DECLARAMOS </w:t>
      </w:r>
      <w:r w:rsidRPr="00B12E85">
        <w:rPr>
          <w:sz w:val="20"/>
        </w:rPr>
        <w:t>que nossa empresa ............................................................................, tem plena ciência de que tinha possibilidade de fazer a visita técnica, mas ciente dos riscos e consequências envolvidos, optou por não a fazer e por formular a Proposta Comercial sem realizar a visita técnica</w:t>
      </w:r>
    </w:p>
    <w:p w14:paraId="13198F51" w14:textId="77777777" w:rsidR="00216B35" w:rsidRPr="00B12E85" w:rsidRDefault="00216B35" w:rsidP="00B020B7">
      <w:pPr>
        <w:pStyle w:val="Corpodetexto"/>
        <w:keepNext/>
        <w:keepLines/>
        <w:spacing w:after="120" w:line="360" w:lineRule="auto"/>
        <w:ind w:firstLine="1701"/>
        <w:rPr>
          <w:sz w:val="20"/>
        </w:rPr>
      </w:pPr>
      <w:r w:rsidRPr="00B12E85">
        <w:rPr>
          <w:sz w:val="20"/>
        </w:rPr>
        <w:t>Estamos cientes de que no decorrer da execução contratual não poderemos alegar qualquer desconhecimento de questões técnicas que poderiam ter sido verificadas por ocasião da visita técnica.</w:t>
      </w:r>
    </w:p>
    <w:p w14:paraId="569BE300" w14:textId="77777777" w:rsidR="00216B35" w:rsidRPr="00B12E85" w:rsidRDefault="00216B35" w:rsidP="00B020B7">
      <w:pPr>
        <w:pStyle w:val="Corpodetexto"/>
        <w:keepNext/>
        <w:keepLines/>
        <w:spacing w:after="120" w:line="360" w:lineRule="auto"/>
        <w:ind w:firstLine="1701"/>
        <w:rPr>
          <w:sz w:val="20"/>
        </w:rPr>
      </w:pPr>
      <w:r w:rsidRPr="00B12E85">
        <w:rPr>
          <w:sz w:val="20"/>
        </w:rPr>
        <w:t xml:space="preserve">Por ser a expressão da verdade, subscrevemos a presente </w:t>
      </w:r>
      <w:r w:rsidRPr="00B12E85">
        <w:rPr>
          <w:b/>
          <w:sz w:val="20"/>
        </w:rPr>
        <w:t>DECLARAÇÃO DE VISTORIA</w:t>
      </w:r>
      <w:r w:rsidRPr="00B12E85">
        <w:rPr>
          <w:sz w:val="20"/>
        </w:rPr>
        <w:t>.</w:t>
      </w:r>
    </w:p>
    <w:p w14:paraId="35606944" w14:textId="77777777" w:rsidR="00216B35" w:rsidRPr="00B12E85" w:rsidRDefault="00216B35" w:rsidP="00B020B7">
      <w:pPr>
        <w:pStyle w:val="Corpodetexto"/>
        <w:keepNext/>
        <w:keepLines/>
        <w:spacing w:after="120"/>
        <w:rPr>
          <w:sz w:val="20"/>
        </w:rPr>
      </w:pPr>
    </w:p>
    <w:p w14:paraId="4EB32F9E" w14:textId="77777777" w:rsidR="00216B35" w:rsidRPr="00B12E85" w:rsidRDefault="00216B35" w:rsidP="00B020B7">
      <w:pPr>
        <w:pStyle w:val="Corpodetexto"/>
        <w:keepNext/>
        <w:keepLines/>
        <w:spacing w:after="120"/>
        <w:rPr>
          <w:sz w:val="20"/>
        </w:rPr>
      </w:pPr>
    </w:p>
    <w:p w14:paraId="4B36990A" w14:textId="77777777" w:rsidR="00216B35" w:rsidRPr="00B12E85" w:rsidRDefault="00216B35" w:rsidP="00B020B7">
      <w:pPr>
        <w:pStyle w:val="Corpodetexto"/>
        <w:keepNext/>
        <w:keepLines/>
        <w:spacing w:after="120"/>
        <w:rPr>
          <w:sz w:val="20"/>
        </w:rPr>
      </w:pPr>
    </w:p>
    <w:p w14:paraId="0899E9E8" w14:textId="4A76D53A" w:rsidR="00216B35" w:rsidRPr="00B12E85" w:rsidRDefault="00216B35" w:rsidP="00B020B7">
      <w:pPr>
        <w:pStyle w:val="Corpodetexto"/>
        <w:keepNext/>
        <w:keepLines/>
        <w:spacing w:after="120"/>
        <w:jc w:val="center"/>
        <w:rPr>
          <w:sz w:val="20"/>
        </w:rPr>
      </w:pPr>
      <w:proofErr w:type="gramStart"/>
      <w:r w:rsidRPr="00B12E85">
        <w:rPr>
          <w:sz w:val="20"/>
        </w:rPr>
        <w:t>Local,  de</w:t>
      </w:r>
      <w:proofErr w:type="gramEnd"/>
      <w:r w:rsidRPr="00B12E85">
        <w:rPr>
          <w:sz w:val="20"/>
        </w:rPr>
        <w:t xml:space="preserve">  </w:t>
      </w:r>
      <w:proofErr w:type="spellStart"/>
      <w:r w:rsidRPr="00B12E85">
        <w:rPr>
          <w:sz w:val="20"/>
        </w:rPr>
        <w:t>de</w:t>
      </w:r>
      <w:proofErr w:type="spellEnd"/>
      <w:r w:rsidRPr="00B12E85">
        <w:rPr>
          <w:sz w:val="20"/>
        </w:rPr>
        <w:t xml:space="preserve"> 202</w:t>
      </w:r>
      <w:r w:rsidR="001B62DA" w:rsidRPr="00B12E85">
        <w:rPr>
          <w:sz w:val="20"/>
        </w:rPr>
        <w:t>6</w:t>
      </w:r>
    </w:p>
    <w:p w14:paraId="13AF1185" w14:textId="77777777" w:rsidR="00216B35" w:rsidRPr="00B12E85" w:rsidRDefault="00216B35" w:rsidP="00B020B7">
      <w:pPr>
        <w:pStyle w:val="Corpodetexto"/>
        <w:keepNext/>
        <w:keepLines/>
        <w:spacing w:after="120"/>
        <w:rPr>
          <w:sz w:val="20"/>
        </w:rPr>
      </w:pPr>
    </w:p>
    <w:p w14:paraId="3E3FE38C" w14:textId="77777777" w:rsidR="00216B35" w:rsidRPr="00B12E85" w:rsidRDefault="00216B35" w:rsidP="00B020B7">
      <w:pPr>
        <w:pStyle w:val="Corpodetexto"/>
        <w:keepNext/>
        <w:keepLines/>
        <w:spacing w:after="120"/>
        <w:rPr>
          <w:sz w:val="20"/>
        </w:rPr>
      </w:pPr>
    </w:p>
    <w:p w14:paraId="34094F99" w14:textId="77777777" w:rsidR="00216B35" w:rsidRPr="00B12E85" w:rsidRDefault="00216B35" w:rsidP="00B020B7">
      <w:pPr>
        <w:pStyle w:val="Corpodetexto"/>
        <w:keepNext/>
        <w:keepLines/>
        <w:jc w:val="center"/>
        <w:rPr>
          <w:sz w:val="20"/>
        </w:rPr>
      </w:pPr>
      <w:r w:rsidRPr="00B12E85">
        <w:rPr>
          <w:sz w:val="20"/>
        </w:rPr>
        <w:t>____________________________________</w:t>
      </w:r>
    </w:p>
    <w:p w14:paraId="643F5CF9" w14:textId="77777777" w:rsidR="00216B35" w:rsidRPr="00B12E85" w:rsidRDefault="00216B35" w:rsidP="00B020B7">
      <w:pPr>
        <w:pStyle w:val="Corpodetexto"/>
        <w:keepNext/>
        <w:keepLines/>
        <w:jc w:val="center"/>
        <w:rPr>
          <w:sz w:val="20"/>
        </w:rPr>
      </w:pPr>
      <w:r w:rsidRPr="00B12E85">
        <w:rPr>
          <w:sz w:val="20"/>
        </w:rPr>
        <w:t>Assinatura do Responsável da Licitante</w:t>
      </w:r>
    </w:p>
    <w:p w14:paraId="6DDEA5BB" w14:textId="77777777" w:rsidR="00216B35" w:rsidRPr="00B12E85" w:rsidRDefault="00216B35" w:rsidP="00B020B7">
      <w:pPr>
        <w:pStyle w:val="Corpodetexto"/>
        <w:keepNext/>
        <w:keepLines/>
        <w:spacing w:before="3"/>
        <w:jc w:val="center"/>
        <w:rPr>
          <w:sz w:val="20"/>
          <w:u w:val="single"/>
        </w:rPr>
      </w:pPr>
      <w:r w:rsidRPr="00B12E85">
        <w:rPr>
          <w:sz w:val="20"/>
        </w:rPr>
        <w:t>Nome: __________________________</w:t>
      </w:r>
    </w:p>
    <w:p w14:paraId="1188D8A5" w14:textId="77777777" w:rsidR="00216B35" w:rsidRPr="00B12E85" w:rsidRDefault="00216B35" w:rsidP="00B020B7">
      <w:pPr>
        <w:pStyle w:val="Corpodetexto"/>
        <w:keepNext/>
        <w:keepLines/>
        <w:spacing w:before="3"/>
        <w:jc w:val="center"/>
        <w:rPr>
          <w:sz w:val="20"/>
        </w:rPr>
      </w:pPr>
      <w:r w:rsidRPr="00B12E85">
        <w:rPr>
          <w:sz w:val="20"/>
        </w:rPr>
        <w:t xml:space="preserve">Doc. </w:t>
      </w:r>
      <w:proofErr w:type="spellStart"/>
      <w:r w:rsidRPr="00B12E85">
        <w:rPr>
          <w:sz w:val="20"/>
        </w:rPr>
        <w:t>Ident</w:t>
      </w:r>
      <w:proofErr w:type="spellEnd"/>
      <w:r w:rsidRPr="00B12E85">
        <w:rPr>
          <w:sz w:val="20"/>
        </w:rPr>
        <w:t>. N.º_____________________</w:t>
      </w:r>
    </w:p>
    <w:p w14:paraId="49EBE006" w14:textId="77777777" w:rsidR="00216B35" w:rsidRPr="00B12E85" w:rsidRDefault="00216B35" w:rsidP="00B020B7">
      <w:pPr>
        <w:keepNext/>
        <w:keepLines/>
      </w:pPr>
    </w:p>
    <w:p w14:paraId="78FE14DA" w14:textId="77777777" w:rsidR="00216B35" w:rsidRPr="00B12E85" w:rsidRDefault="00216B35" w:rsidP="00B020B7">
      <w:pPr>
        <w:keepNext/>
        <w:keepLines/>
      </w:pPr>
    </w:p>
    <w:p w14:paraId="4672E4C2" w14:textId="77777777" w:rsidR="00216B35" w:rsidRPr="00B12E85" w:rsidRDefault="00216B35" w:rsidP="00B020B7">
      <w:pPr>
        <w:keepNext/>
        <w:keepLines/>
      </w:pPr>
    </w:p>
    <w:p w14:paraId="40BEC02A" w14:textId="77777777" w:rsidR="00216B35" w:rsidRPr="00B12E85" w:rsidRDefault="00216B35" w:rsidP="00B020B7">
      <w:pPr>
        <w:keepNext/>
        <w:keepLines/>
        <w:rPr>
          <w:rFonts w:eastAsia="TimesNewRomanPS-BoldMT"/>
          <w:b/>
        </w:rPr>
      </w:pPr>
    </w:p>
    <w:p w14:paraId="70DEF55B" w14:textId="77777777" w:rsidR="00216B35" w:rsidRPr="00B12E85" w:rsidRDefault="00216B35" w:rsidP="00B020B7">
      <w:pPr>
        <w:keepNext/>
        <w:keepLines/>
        <w:rPr>
          <w:rFonts w:eastAsia="TimesNewRomanPS-BoldMT"/>
          <w:b/>
        </w:rPr>
      </w:pPr>
      <w:r w:rsidRPr="00B12E85">
        <w:rPr>
          <w:rFonts w:eastAsia="TimesNewRomanPS-BoldMT"/>
          <w:b/>
        </w:rPr>
        <w:br w:type="page"/>
      </w:r>
    </w:p>
    <w:p w14:paraId="7545FE23" w14:textId="77777777" w:rsidR="00216B35" w:rsidRPr="00B12E85" w:rsidRDefault="00216B35" w:rsidP="00B020B7">
      <w:pPr>
        <w:keepNext/>
        <w:keepLines/>
        <w:jc w:val="center"/>
        <w:rPr>
          <w:rFonts w:eastAsia="TimesNewRomanPS-BoldMT"/>
          <w:b/>
        </w:rPr>
      </w:pPr>
      <w:r w:rsidRPr="00B12E85">
        <w:rPr>
          <w:rFonts w:eastAsia="TimesNewRomanPS-BoldMT"/>
          <w:b/>
        </w:rPr>
        <w:t>ANEXO III</w:t>
      </w:r>
    </w:p>
    <w:p w14:paraId="1933794E" w14:textId="77777777" w:rsidR="00216B35" w:rsidRPr="00B12E85" w:rsidRDefault="00216B35"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66C17116" w14:textId="77777777" w:rsidR="00216B35" w:rsidRPr="00B12E85" w:rsidRDefault="00216B35" w:rsidP="00B020B7">
      <w:pPr>
        <w:keepNext/>
        <w:keepLines/>
        <w:spacing w:after="120"/>
        <w:jc w:val="center"/>
        <w:rPr>
          <w:b/>
        </w:rPr>
      </w:pPr>
      <w:r w:rsidRPr="00B12E85">
        <w:rPr>
          <w:b/>
        </w:rPr>
        <w:t xml:space="preserve">DECLARAÇÃO GERAL </w:t>
      </w:r>
    </w:p>
    <w:p w14:paraId="261C4B56" w14:textId="77777777" w:rsidR="00216B35" w:rsidRPr="00B12E85" w:rsidRDefault="00216B35" w:rsidP="00B020B7">
      <w:pPr>
        <w:keepNext/>
        <w:keepLines/>
        <w:spacing w:after="120"/>
        <w:jc w:val="center"/>
        <w:rPr>
          <w:b/>
        </w:rPr>
      </w:pPr>
    </w:p>
    <w:p w14:paraId="2682DCC3" w14:textId="2ADE6D71" w:rsidR="00216B35" w:rsidRPr="00B12E85" w:rsidRDefault="00216B35" w:rsidP="00B020B7">
      <w:pPr>
        <w:pStyle w:val="Corpodetexto"/>
        <w:keepNext/>
        <w:keepLines/>
        <w:spacing w:after="120"/>
        <w:ind w:firstLine="709"/>
        <w:rPr>
          <w:sz w:val="20"/>
        </w:rPr>
      </w:pPr>
      <w:r w:rsidRPr="00B12E85">
        <w:rPr>
          <w:sz w:val="20"/>
        </w:rPr>
        <w:t>A ____________inscrita no CNPJ sob n</w:t>
      </w:r>
      <w:r w:rsidR="007B709D" w:rsidRPr="00B12E85">
        <w:rPr>
          <w:sz w:val="20"/>
        </w:rPr>
        <w:t>.</w:t>
      </w:r>
      <w:r w:rsidRPr="00B12E85">
        <w:rPr>
          <w:sz w:val="20"/>
        </w:rPr>
        <w:t xml:space="preserve">º __________, por intermédio de seu representante legal o(a) </w:t>
      </w:r>
      <w:proofErr w:type="spellStart"/>
      <w:r w:rsidRPr="00B12E85">
        <w:rPr>
          <w:sz w:val="20"/>
        </w:rPr>
        <w:t>Sr</w:t>
      </w:r>
      <w:proofErr w:type="spellEnd"/>
      <w:r w:rsidRPr="00B12E85">
        <w:rPr>
          <w:sz w:val="20"/>
        </w:rPr>
        <w:t>(a). ______, portador(a) da Carteira de Identidade n</w:t>
      </w:r>
      <w:r w:rsidR="007B709D" w:rsidRPr="00B12E85">
        <w:rPr>
          <w:sz w:val="20"/>
        </w:rPr>
        <w:t>.</w:t>
      </w:r>
      <w:r w:rsidRPr="00B12E85">
        <w:rPr>
          <w:sz w:val="20"/>
        </w:rPr>
        <w:t>º _______e do CPF n</w:t>
      </w:r>
      <w:r w:rsidR="007B709D" w:rsidRPr="00B12E85">
        <w:rPr>
          <w:sz w:val="20"/>
        </w:rPr>
        <w:t>.</w:t>
      </w:r>
      <w:r w:rsidRPr="00B12E85">
        <w:rPr>
          <w:sz w:val="20"/>
        </w:rPr>
        <w:t>º ____</w:t>
      </w:r>
      <w:proofErr w:type="gramStart"/>
      <w:r w:rsidRPr="00B12E85">
        <w:rPr>
          <w:sz w:val="20"/>
        </w:rPr>
        <w:t>_ ,</w:t>
      </w:r>
      <w:proofErr w:type="gramEnd"/>
      <w:r w:rsidRPr="00B12E85">
        <w:rPr>
          <w:sz w:val="20"/>
        </w:rPr>
        <w:t xml:space="preserve"> </w:t>
      </w:r>
      <w:r w:rsidRPr="00B12E85">
        <w:rPr>
          <w:b/>
          <w:sz w:val="20"/>
        </w:rPr>
        <w:t>DECLARA</w:t>
      </w:r>
      <w:r w:rsidRPr="00B12E85">
        <w:rPr>
          <w:sz w:val="20"/>
        </w:rPr>
        <w:t>:</w:t>
      </w:r>
    </w:p>
    <w:p w14:paraId="055BF95D" w14:textId="77777777" w:rsidR="00216B35" w:rsidRPr="00B12E85" w:rsidRDefault="00216B35" w:rsidP="00B020B7">
      <w:pPr>
        <w:pStyle w:val="Corpodetexto"/>
        <w:keepNext/>
        <w:keepLines/>
        <w:spacing w:after="120"/>
        <w:rPr>
          <w:sz w:val="20"/>
        </w:rPr>
      </w:pPr>
    </w:p>
    <w:p w14:paraId="347A1411"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tomou conhecimento de todas as informações e condições locais para o cumprimento das obrigações do objeto da licitação;</w:t>
      </w:r>
    </w:p>
    <w:p w14:paraId="4A609B41" w14:textId="3219517B"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para fins do disposto no inciso VI do art. 68 da Lei Federal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14.133/21, que não emprega menor de dezoito anos em trabalho noturno, perigoso ou insalubre e não emprega menor de dezesseis anos, salvo, a partir de 14 anos, na condição de aprendiz;</w:t>
      </w:r>
    </w:p>
    <w:p w14:paraId="7730E699"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p>
    <w:p w14:paraId="2A0B818E"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não se encontra declarada inidônea, nem suspensa ou impedida de licitar e contratar com a Administração Pública;</w:t>
      </w:r>
    </w:p>
    <w:p w14:paraId="1675F5BC"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suas propostas econômicas compreendem a integralidade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4660FC45"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cumpre as exigências de reserva de cargos para pessoa com deficiência e para reabilitado da Previdência Social;</w:t>
      </w:r>
    </w:p>
    <w:p w14:paraId="11BACE24"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não possui, em sua cadeia produtiva, empregados executando trabalho degradante ou forçado, observando o disposto nos incisos II e IV do art. 1º e no inciso III do art. 5º da CF/88;</w:t>
      </w:r>
    </w:p>
    <w:p w14:paraId="46830435"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nos 5 (cinco) anos anteriores à divulgação do edital, não foi condenado judicialmente, com trânsito em julgado, por exploração de trabalho infantil, por submissão de trabalhadores a condições análogas às de escravo ou por contratação de adolescentes nos casos vedados pela legislação trabalhista;</w:t>
      </w:r>
    </w:p>
    <w:p w14:paraId="2B4549E2"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na composição societária não existe participação de dirigente e/ou empregados da entidade promotora da licitação;</w:t>
      </w:r>
    </w:p>
    <w:p w14:paraId="1C303AC5"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os profissionais vinculados a ela não participaram e não possuem responsabilidade pela elaboração dos projetos;</w:t>
      </w:r>
    </w:p>
    <w:p w14:paraId="014B5EFA" w14:textId="77777777" w:rsidR="00216B35" w:rsidRPr="00B12E85" w:rsidRDefault="00216B35" w:rsidP="00B020B7">
      <w:pPr>
        <w:pStyle w:val="PargrafodaLista"/>
        <w:keepNext/>
        <w:keepLines/>
        <w:widowControl/>
        <w:numPr>
          <w:ilvl w:val="0"/>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que disporá, por ocasião da futura contratação, das instalações, aparelhamento e pessoal técnico considerados essenciais para a execução contratual;</w:t>
      </w:r>
    </w:p>
    <w:p w14:paraId="43875444" w14:textId="77777777" w:rsidR="00216B35" w:rsidRPr="00B12E85" w:rsidRDefault="00216B35" w:rsidP="00B020B7">
      <w:pPr>
        <w:keepNext/>
        <w:keepLines/>
        <w:autoSpaceDE w:val="0"/>
        <w:autoSpaceDN w:val="0"/>
        <w:spacing w:after="120"/>
        <w:jc w:val="both"/>
      </w:pPr>
    </w:p>
    <w:p w14:paraId="39B89E6E" w14:textId="77777777" w:rsidR="00216B35" w:rsidRPr="00B12E85" w:rsidRDefault="00216B35" w:rsidP="00B020B7">
      <w:pPr>
        <w:keepNext/>
        <w:keepLines/>
        <w:spacing w:after="120"/>
        <w:jc w:val="center"/>
      </w:pPr>
      <w:r w:rsidRPr="00B12E85">
        <w:t>_______________________________________________________</w:t>
      </w:r>
    </w:p>
    <w:p w14:paraId="7AA2AC36" w14:textId="77777777" w:rsidR="00216B35" w:rsidRPr="00B12E85" w:rsidRDefault="00216B35" w:rsidP="00B020B7">
      <w:pPr>
        <w:keepNext/>
        <w:keepLines/>
        <w:spacing w:after="120"/>
        <w:jc w:val="center"/>
        <w:rPr>
          <w:b/>
        </w:rPr>
      </w:pPr>
      <w:r w:rsidRPr="00B12E85">
        <w:t xml:space="preserve"> (nome completo, cargo ou função e assinatura do representante legal/procurador)</w:t>
      </w:r>
    </w:p>
    <w:p w14:paraId="4DB5940B" w14:textId="77777777" w:rsidR="00216B35" w:rsidRPr="00B12E85" w:rsidRDefault="00216B35" w:rsidP="00B020B7">
      <w:pPr>
        <w:keepNext/>
        <w:keepLines/>
        <w:autoSpaceDE w:val="0"/>
        <w:autoSpaceDN w:val="0"/>
        <w:spacing w:after="120"/>
        <w:jc w:val="both"/>
      </w:pPr>
    </w:p>
    <w:p w14:paraId="49FD50B9" w14:textId="77777777" w:rsidR="00216B35" w:rsidRPr="00B12E85" w:rsidRDefault="00216B35" w:rsidP="00B020B7">
      <w:pPr>
        <w:keepNext/>
        <w:keepLines/>
        <w:spacing w:after="120"/>
        <w:jc w:val="center"/>
        <w:rPr>
          <w:b/>
        </w:rPr>
      </w:pPr>
    </w:p>
    <w:p w14:paraId="160EA42C" w14:textId="77777777" w:rsidR="00216B35" w:rsidRPr="00B12E85" w:rsidRDefault="00216B35" w:rsidP="00B020B7">
      <w:pPr>
        <w:keepNext/>
        <w:keepLines/>
        <w:spacing w:after="120"/>
      </w:pPr>
      <w:proofErr w:type="spellStart"/>
      <w:r w:rsidRPr="00B12E85">
        <w:t>Obs</w:t>
      </w:r>
      <w:proofErr w:type="spellEnd"/>
      <w:r w:rsidRPr="00B12E85">
        <w:t>: Esta declaração deverá ser redigida em documento timbrado da empresa</w:t>
      </w:r>
    </w:p>
    <w:p w14:paraId="4ABCF317" w14:textId="77777777" w:rsidR="00216B35" w:rsidRPr="00B12E85" w:rsidRDefault="00216B35"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4DC6A1A8" w14:textId="77777777" w:rsidR="00216B35" w:rsidRPr="00B12E85" w:rsidRDefault="00216B35" w:rsidP="00B020B7">
      <w:pPr>
        <w:keepNext/>
        <w:keepLines/>
        <w:spacing w:after="120"/>
        <w:rPr>
          <w:rFonts w:eastAsia="TimesNewRomanPS-BoldMT"/>
          <w:b/>
          <w:color w:val="000000"/>
          <w:highlight w:val="green"/>
        </w:rPr>
      </w:pPr>
      <w:r w:rsidRPr="00B12E85">
        <w:rPr>
          <w:rFonts w:eastAsia="TimesNewRomanPS-BoldMT"/>
          <w:b/>
        </w:rPr>
        <w:br w:type="page"/>
      </w:r>
    </w:p>
    <w:p w14:paraId="7D72A68B" w14:textId="77777777" w:rsidR="00EA4521" w:rsidRPr="00B12E85" w:rsidRDefault="00EA4521"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r w:rsidRPr="00B12E85">
        <w:rPr>
          <w:rFonts w:ascii="Times New Roman" w:eastAsia="TimesNewRomanPS-BoldMT" w:hAnsi="Times New Roman" w:cs="Times New Roman"/>
          <w:b/>
        </w:rPr>
        <w:t>ANEXO IV</w:t>
      </w:r>
    </w:p>
    <w:p w14:paraId="326C14C3" w14:textId="77777777" w:rsidR="00EA4521" w:rsidRPr="00B12E85" w:rsidRDefault="00EA4521"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776556D3" w14:textId="77777777" w:rsidR="00EA4521" w:rsidRPr="00B12E85" w:rsidRDefault="00EA4521"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r w:rsidRPr="00B12E85">
        <w:rPr>
          <w:rFonts w:ascii="Times New Roman" w:eastAsia="TimesNewRomanPS-BoldMT" w:hAnsi="Times New Roman" w:cs="Times New Roman"/>
          <w:b/>
        </w:rPr>
        <w:t>DECLARAÇÃO DE ENQUADRAMENTO DE ME/EPP/EQUIPARADAS</w:t>
      </w:r>
    </w:p>
    <w:p w14:paraId="05C0E2A1" w14:textId="77777777" w:rsidR="00EA4521" w:rsidRPr="00B12E85" w:rsidRDefault="00EA4521"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53C2E545" w14:textId="77777777" w:rsidR="00EA4521" w:rsidRPr="00B12E85" w:rsidRDefault="00EA4521"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76E27D67" w14:textId="77777777" w:rsidR="00EA4521" w:rsidRPr="00B12E85" w:rsidRDefault="00EA4521" w:rsidP="00B020B7">
      <w:pPr>
        <w:keepNext/>
        <w:keepLines/>
        <w:jc w:val="both"/>
        <w:rPr>
          <w:b/>
          <w:bCs/>
        </w:rPr>
      </w:pPr>
    </w:p>
    <w:p w14:paraId="69F1C37D" w14:textId="4A339FC4" w:rsidR="00EA4521" w:rsidRPr="00B12E85" w:rsidRDefault="00EA4521" w:rsidP="00B020B7">
      <w:pPr>
        <w:keepNext/>
        <w:keepLines/>
        <w:tabs>
          <w:tab w:val="left" w:pos="1134"/>
          <w:tab w:val="left" w:pos="2268"/>
        </w:tabs>
        <w:spacing w:line="360" w:lineRule="auto"/>
        <w:ind w:firstLine="1134"/>
        <w:jc w:val="both"/>
      </w:pPr>
      <w:r w:rsidRPr="00B12E85">
        <w:t>A empresa _____________________________ (denominação da pessoa jurídica), CNPJ n</w:t>
      </w:r>
      <w:r w:rsidR="00B12E85" w:rsidRPr="00B12E85">
        <w:t>.º</w:t>
      </w:r>
      <w:r w:rsidRPr="00B12E85">
        <w:t xml:space="preserve"> ______________________, neste ato representada pelo seu (representante/sócio/procurador), no uso de suas atribuições legais, </w:t>
      </w:r>
      <w:r w:rsidRPr="00B12E85">
        <w:rPr>
          <w:b/>
          <w:i/>
        </w:rPr>
        <w:t>DECLARA</w:t>
      </w:r>
      <w:r w:rsidRPr="00B12E85">
        <w:t xml:space="preserve">, sob as penas da lei, sem prejuízo das sanções e multas previstas neste ato convocatório, que é microempresa </w:t>
      </w:r>
      <w:r w:rsidRPr="00B12E85">
        <w:rPr>
          <w:b/>
          <w:i/>
          <w:color w:val="FF0000"/>
          <w:u w:val="single"/>
        </w:rPr>
        <w:t>ou</w:t>
      </w:r>
      <w:r w:rsidRPr="00B12E85">
        <w:t xml:space="preserve"> empresa de pequeno porte, nos termos do enquadramento previsto na Lei Complementar n</w:t>
      </w:r>
      <w:r w:rsidR="00B12E85" w:rsidRPr="00B12E85">
        <w:t>.º</w:t>
      </w:r>
      <w:r w:rsidRPr="00B12E85">
        <w:t xml:space="preserve"> 123, de 14 de dezembro de 2006, cujos termos declaro conhecer na íntegra, estando apta, portanto, a exercer o direito de preferência como critério de desempate no procedimento licitatório do </w:t>
      </w:r>
      <w:r w:rsidRPr="00B12E85">
        <w:rPr>
          <w:b/>
        </w:rPr>
        <w:t>Pregão</w:t>
      </w:r>
      <w:r w:rsidRPr="00B12E85">
        <w:t xml:space="preserve"> </w:t>
      </w:r>
      <w:r w:rsidRPr="00B12E85">
        <w:rPr>
          <w:b/>
        </w:rPr>
        <w:t>Eletrônico n.º ___/202</w:t>
      </w:r>
      <w:r w:rsidR="001B62DA" w:rsidRPr="00B12E85">
        <w:rPr>
          <w:b/>
        </w:rPr>
        <w:t>6</w:t>
      </w:r>
      <w:r w:rsidRPr="00B12E85">
        <w:t xml:space="preserve">, realizado pelo Município de Boraceia, Estado de São Paulo. </w:t>
      </w:r>
    </w:p>
    <w:p w14:paraId="7AE581FA" w14:textId="77777777" w:rsidR="00EA4521" w:rsidRPr="00B12E85" w:rsidRDefault="00EA4521" w:rsidP="00B020B7">
      <w:pPr>
        <w:keepNext/>
        <w:keepLines/>
        <w:jc w:val="center"/>
      </w:pPr>
    </w:p>
    <w:p w14:paraId="51B83F6B" w14:textId="77777777" w:rsidR="00EA4521" w:rsidRPr="00B12E85" w:rsidRDefault="00EA4521" w:rsidP="00B020B7">
      <w:pPr>
        <w:keepNext/>
        <w:keepLines/>
        <w:jc w:val="center"/>
      </w:pPr>
    </w:p>
    <w:p w14:paraId="2465BF6B" w14:textId="77777777" w:rsidR="00EA4521" w:rsidRPr="00B12E85" w:rsidRDefault="00EA4521" w:rsidP="00B020B7">
      <w:pPr>
        <w:keepNext/>
        <w:keepLines/>
        <w:jc w:val="center"/>
      </w:pPr>
    </w:p>
    <w:p w14:paraId="6E6D33A6" w14:textId="6BBFF785" w:rsidR="00EA4521" w:rsidRPr="00B12E85" w:rsidRDefault="00EA4521" w:rsidP="00B020B7">
      <w:pPr>
        <w:keepNext/>
        <w:keepLines/>
        <w:jc w:val="center"/>
      </w:pPr>
      <w:proofErr w:type="gramStart"/>
      <w:r w:rsidRPr="00B12E85">
        <w:t xml:space="preserve">Local,   </w:t>
      </w:r>
      <w:proofErr w:type="gramEnd"/>
      <w:r w:rsidRPr="00B12E85">
        <w:t xml:space="preserve">de   </w:t>
      </w:r>
      <w:proofErr w:type="spellStart"/>
      <w:r w:rsidRPr="00B12E85">
        <w:t>de</w:t>
      </w:r>
      <w:proofErr w:type="spellEnd"/>
      <w:r w:rsidRPr="00B12E85">
        <w:t xml:space="preserve"> 202</w:t>
      </w:r>
      <w:r w:rsidR="001B62DA" w:rsidRPr="00B12E85">
        <w:t>6</w:t>
      </w:r>
    </w:p>
    <w:p w14:paraId="6E6367F4" w14:textId="77777777" w:rsidR="00EA4521" w:rsidRPr="00B12E85" w:rsidRDefault="00EA4521" w:rsidP="00B020B7">
      <w:pPr>
        <w:keepNext/>
        <w:keepLines/>
        <w:jc w:val="center"/>
      </w:pPr>
    </w:p>
    <w:p w14:paraId="7697F732" w14:textId="77777777" w:rsidR="00EA4521" w:rsidRPr="00B12E85" w:rsidRDefault="00EA4521" w:rsidP="00B020B7">
      <w:pPr>
        <w:keepNext/>
        <w:keepLines/>
        <w:jc w:val="center"/>
      </w:pPr>
    </w:p>
    <w:p w14:paraId="3EF3273C" w14:textId="77777777" w:rsidR="00EA4521" w:rsidRPr="00B12E85" w:rsidRDefault="00EA4521" w:rsidP="00B020B7">
      <w:pPr>
        <w:keepNext/>
        <w:keepLines/>
        <w:jc w:val="center"/>
      </w:pPr>
    </w:p>
    <w:p w14:paraId="1134FC32" w14:textId="77777777" w:rsidR="00EA4521" w:rsidRPr="00B12E85" w:rsidRDefault="00EA4521" w:rsidP="00B020B7">
      <w:pPr>
        <w:keepNext/>
        <w:keepLines/>
        <w:jc w:val="center"/>
      </w:pPr>
    </w:p>
    <w:p w14:paraId="38BBC402" w14:textId="77777777" w:rsidR="00EA4521" w:rsidRPr="00B12E85" w:rsidRDefault="00EA4521" w:rsidP="00B020B7">
      <w:pPr>
        <w:keepNext/>
        <w:keepLines/>
        <w:jc w:val="center"/>
      </w:pPr>
      <w:r w:rsidRPr="00B12E85">
        <w:t>_________________________________</w:t>
      </w:r>
    </w:p>
    <w:p w14:paraId="165B6343" w14:textId="77777777" w:rsidR="00EA4521" w:rsidRPr="00B12E85" w:rsidRDefault="00EA4521" w:rsidP="00B020B7">
      <w:pPr>
        <w:keepNext/>
        <w:keepLines/>
        <w:jc w:val="center"/>
      </w:pPr>
      <w:r w:rsidRPr="00B12E85">
        <w:t>Assinatura do representante legal</w:t>
      </w:r>
    </w:p>
    <w:p w14:paraId="4AFBAF58" w14:textId="77777777" w:rsidR="00EA4521" w:rsidRPr="00B12E85" w:rsidRDefault="00EA4521" w:rsidP="00B020B7">
      <w:pPr>
        <w:keepNext/>
        <w:keepLines/>
        <w:jc w:val="center"/>
      </w:pPr>
    </w:p>
    <w:p w14:paraId="3482B10A" w14:textId="77777777" w:rsidR="00EA4521" w:rsidRPr="00B12E85" w:rsidRDefault="00EA4521" w:rsidP="00B020B7">
      <w:pPr>
        <w:keepNext/>
        <w:keepLines/>
        <w:jc w:val="center"/>
      </w:pPr>
    </w:p>
    <w:p w14:paraId="14CE9FF5" w14:textId="77777777" w:rsidR="00EA4521" w:rsidRPr="00B12E85" w:rsidRDefault="00EA4521" w:rsidP="00B020B7">
      <w:pPr>
        <w:keepNext/>
        <w:keepLines/>
        <w:jc w:val="center"/>
      </w:pPr>
    </w:p>
    <w:p w14:paraId="55DB2CE1" w14:textId="77777777" w:rsidR="00EA4521" w:rsidRPr="00B12E85" w:rsidRDefault="00EA4521" w:rsidP="00B020B7">
      <w:pPr>
        <w:keepNext/>
        <w:keepLines/>
      </w:pPr>
      <w:proofErr w:type="spellStart"/>
      <w:r w:rsidRPr="00B12E85">
        <w:t>Obs</w:t>
      </w:r>
      <w:proofErr w:type="spellEnd"/>
      <w:r w:rsidRPr="00B12E85">
        <w:t>: Esta declaração deverá ser redigida em documento timbrado da empresa</w:t>
      </w:r>
    </w:p>
    <w:p w14:paraId="54559A64" w14:textId="77777777" w:rsidR="00EA4521" w:rsidRPr="00B12E85" w:rsidRDefault="00EA4521" w:rsidP="00B020B7">
      <w:pPr>
        <w:keepNext/>
        <w:keepLines/>
        <w:jc w:val="center"/>
      </w:pPr>
    </w:p>
    <w:p w14:paraId="7310C252" w14:textId="77777777" w:rsidR="00EA4521" w:rsidRPr="00B12E85" w:rsidRDefault="00EA4521"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64FBB561" w14:textId="77777777" w:rsidR="00EA4521" w:rsidRPr="00B12E85" w:rsidRDefault="00EA4521"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276A322A" w14:textId="77777777" w:rsidR="00EA4521" w:rsidRPr="00B12E85" w:rsidRDefault="00EA4521" w:rsidP="00B020B7">
      <w:pPr>
        <w:keepNext/>
        <w:keepLines/>
        <w:rPr>
          <w:rFonts w:eastAsia="TimesNewRomanPS-BoldMT"/>
          <w:b/>
          <w:color w:val="000000"/>
        </w:rPr>
      </w:pPr>
      <w:r w:rsidRPr="00B12E85">
        <w:rPr>
          <w:rFonts w:eastAsia="TimesNewRomanPS-BoldMT"/>
          <w:b/>
        </w:rPr>
        <w:br w:type="page"/>
      </w:r>
    </w:p>
    <w:p w14:paraId="4FD02B62" w14:textId="77777777" w:rsidR="00EA4521" w:rsidRPr="00B12E85" w:rsidRDefault="00EA4521" w:rsidP="00B020B7">
      <w:pPr>
        <w:pStyle w:val="Nivel2"/>
        <w:keepNext/>
        <w:keepLines/>
        <w:numPr>
          <w:ilvl w:val="0"/>
          <w:numId w:val="0"/>
        </w:numPr>
        <w:autoSpaceDE w:val="0"/>
        <w:autoSpaceDN w:val="0"/>
        <w:adjustRightInd w:val="0"/>
        <w:spacing w:before="0" w:line="360" w:lineRule="auto"/>
        <w:jc w:val="center"/>
        <w:rPr>
          <w:rFonts w:ascii="Times New Roman" w:eastAsia="TimesNewRomanPS-BoldMT" w:hAnsi="Times New Roman" w:cs="Times New Roman"/>
          <w:b/>
        </w:rPr>
      </w:pPr>
      <w:r w:rsidRPr="00B12E85">
        <w:rPr>
          <w:rFonts w:ascii="Times New Roman" w:eastAsia="TimesNewRomanPS-BoldMT" w:hAnsi="Times New Roman" w:cs="Times New Roman"/>
          <w:b/>
        </w:rPr>
        <w:t>ANEXO IV</w:t>
      </w:r>
    </w:p>
    <w:p w14:paraId="001D2526" w14:textId="77777777" w:rsidR="00EA4521" w:rsidRPr="00B12E85" w:rsidRDefault="00EA4521" w:rsidP="00B020B7">
      <w:pPr>
        <w:pStyle w:val="Nivel2"/>
        <w:keepNext/>
        <w:keepLines/>
        <w:numPr>
          <w:ilvl w:val="0"/>
          <w:numId w:val="0"/>
        </w:numPr>
        <w:autoSpaceDE w:val="0"/>
        <w:autoSpaceDN w:val="0"/>
        <w:adjustRightInd w:val="0"/>
        <w:spacing w:before="0" w:line="360" w:lineRule="auto"/>
        <w:jc w:val="center"/>
        <w:rPr>
          <w:rFonts w:ascii="Times New Roman" w:eastAsia="TimesNewRomanPS-BoldMT" w:hAnsi="Times New Roman" w:cs="Times New Roman"/>
          <w:b/>
        </w:rPr>
      </w:pPr>
    </w:p>
    <w:p w14:paraId="7926CE69" w14:textId="77777777" w:rsidR="00EA4521" w:rsidRPr="00B12E85" w:rsidRDefault="00EA4521" w:rsidP="00B020B7">
      <w:pPr>
        <w:keepNext/>
        <w:keepLines/>
        <w:spacing w:after="120" w:line="360" w:lineRule="auto"/>
        <w:jc w:val="center"/>
        <w:rPr>
          <w:b/>
        </w:rPr>
      </w:pPr>
      <w:r w:rsidRPr="00B12E85">
        <w:rPr>
          <w:b/>
        </w:rPr>
        <w:t xml:space="preserve">DECLARAÇÃO DE INDICAÇÃO DO(S) RESPONSÁVEL(IS) TÉCNICO(S) </w:t>
      </w:r>
    </w:p>
    <w:p w14:paraId="60C98768" w14:textId="77777777" w:rsidR="00EA4521" w:rsidRPr="00B12E85" w:rsidRDefault="00EA4521" w:rsidP="00B020B7">
      <w:pPr>
        <w:keepNext/>
        <w:keepLines/>
        <w:spacing w:after="120" w:line="360" w:lineRule="auto"/>
        <w:jc w:val="center"/>
        <w:rPr>
          <w:b/>
        </w:rPr>
      </w:pPr>
    </w:p>
    <w:p w14:paraId="2E5C9359" w14:textId="708A75AF" w:rsidR="00EA4521" w:rsidRPr="00B12E85" w:rsidRDefault="00EA4521" w:rsidP="00B020B7">
      <w:pPr>
        <w:pStyle w:val="Corpodetexto"/>
        <w:keepNext/>
        <w:keepLines/>
        <w:spacing w:after="120" w:line="360" w:lineRule="auto"/>
        <w:ind w:firstLine="851"/>
        <w:rPr>
          <w:sz w:val="20"/>
        </w:rPr>
      </w:pPr>
      <w:r w:rsidRPr="00B12E85">
        <w:rPr>
          <w:sz w:val="20"/>
        </w:rPr>
        <w:t>A empresa ______________, com sede na _______, n.º ____, C.N.P.J.  n.º ______, por intermédio de seu representante legal _______, neste ato relaciona os técnicos que ficarão vinculados a execução do objeto em questão, bem como, informa estar ciente de que, em caso de necessidade de substituição de referidos profissionais, está obrigada a substituí-los por profissionais de experiência equivalente ou superior, nos termos do artigo 67</w:t>
      </w:r>
      <w:r w:rsidR="007B709D" w:rsidRPr="00B12E85">
        <w:rPr>
          <w:sz w:val="20"/>
        </w:rPr>
        <w:t>,</w:t>
      </w:r>
      <w:r w:rsidRPr="00B12E85">
        <w:rPr>
          <w:sz w:val="20"/>
        </w:rPr>
        <w:t xml:space="preserve"> § 6 da Lei Federal n</w:t>
      </w:r>
      <w:r w:rsidR="007B709D" w:rsidRPr="00B12E85">
        <w:rPr>
          <w:sz w:val="20"/>
        </w:rPr>
        <w:t>.</w:t>
      </w:r>
      <w:r w:rsidRPr="00B12E85">
        <w:rPr>
          <w:sz w:val="20"/>
        </w:rPr>
        <w:t>º 14.133/21.</w:t>
      </w:r>
    </w:p>
    <w:p w14:paraId="308D8CC2" w14:textId="77777777" w:rsidR="00EA4521" w:rsidRPr="00B12E85" w:rsidRDefault="00EA4521" w:rsidP="00B020B7">
      <w:pPr>
        <w:pStyle w:val="Corpodetexto"/>
        <w:keepNext/>
        <w:keepLines/>
        <w:spacing w:after="120"/>
        <w:rPr>
          <w:sz w:val="20"/>
        </w:rPr>
      </w:pPr>
    </w:p>
    <w:p w14:paraId="415DB6A2" w14:textId="77777777" w:rsidR="00EA4521" w:rsidRPr="00B12E85" w:rsidRDefault="00EA4521" w:rsidP="00B020B7">
      <w:pPr>
        <w:pStyle w:val="Ttulo2"/>
        <w:keepLines/>
        <w:spacing w:after="120"/>
        <w:rPr>
          <w:sz w:val="20"/>
        </w:rPr>
      </w:pPr>
      <w:r w:rsidRPr="00B12E85">
        <w:rPr>
          <w:sz w:val="20"/>
        </w:rPr>
        <w:t>NOME:</w:t>
      </w:r>
    </w:p>
    <w:p w14:paraId="43343B9E" w14:textId="77777777" w:rsidR="00EA4521" w:rsidRPr="00B12E85" w:rsidRDefault="00EA4521" w:rsidP="00B020B7">
      <w:pPr>
        <w:keepNext/>
        <w:keepLines/>
        <w:spacing w:after="120"/>
        <w:rPr>
          <w:b/>
        </w:rPr>
      </w:pPr>
      <w:r w:rsidRPr="00B12E85">
        <w:rPr>
          <w:b/>
        </w:rPr>
        <w:t>QUALIFICAÇÃO:</w:t>
      </w:r>
    </w:p>
    <w:p w14:paraId="45E00346" w14:textId="77777777" w:rsidR="00EA4521" w:rsidRPr="00B12E85" w:rsidRDefault="00EA4521" w:rsidP="00B020B7">
      <w:pPr>
        <w:pStyle w:val="Ttulo3"/>
        <w:keepLines/>
        <w:spacing w:before="0" w:after="120"/>
        <w:rPr>
          <w:rFonts w:ascii="Times New Roman" w:hAnsi="Times New Roman"/>
          <w:sz w:val="20"/>
          <w:szCs w:val="20"/>
        </w:rPr>
      </w:pPr>
      <w:r w:rsidRPr="00B12E85">
        <w:rPr>
          <w:rFonts w:ascii="Times New Roman" w:hAnsi="Times New Roman"/>
          <w:sz w:val="20"/>
          <w:szCs w:val="20"/>
        </w:rPr>
        <w:t>CREA e/ou número de inscrição no Conselho competente:</w:t>
      </w:r>
    </w:p>
    <w:p w14:paraId="3DEA7D54" w14:textId="77777777" w:rsidR="00EA4521" w:rsidRPr="00B12E85" w:rsidRDefault="00EA4521" w:rsidP="00B020B7">
      <w:pPr>
        <w:pStyle w:val="Corpodetexto"/>
        <w:keepNext/>
        <w:keepLines/>
        <w:rPr>
          <w:b/>
          <w:sz w:val="20"/>
        </w:rPr>
      </w:pPr>
    </w:p>
    <w:p w14:paraId="67D6E4BE" w14:textId="77777777" w:rsidR="00EA4521" w:rsidRPr="00B12E85" w:rsidRDefault="00EA4521" w:rsidP="00B020B7">
      <w:pPr>
        <w:pStyle w:val="Corpodetexto"/>
        <w:keepNext/>
        <w:keepLines/>
        <w:rPr>
          <w:b/>
          <w:sz w:val="20"/>
        </w:rPr>
      </w:pPr>
    </w:p>
    <w:p w14:paraId="3A123613" w14:textId="77777777" w:rsidR="00EA4521" w:rsidRPr="00B12E85" w:rsidRDefault="00EA4521" w:rsidP="00B020B7">
      <w:pPr>
        <w:pStyle w:val="Corpodetexto"/>
        <w:keepNext/>
        <w:keepLines/>
        <w:rPr>
          <w:b/>
          <w:sz w:val="20"/>
        </w:rPr>
      </w:pPr>
    </w:p>
    <w:p w14:paraId="67B143B4" w14:textId="70661FC6" w:rsidR="00EA4521" w:rsidRPr="00B12E85" w:rsidRDefault="00EA4521" w:rsidP="00B020B7">
      <w:pPr>
        <w:pStyle w:val="Corpodetexto"/>
        <w:keepNext/>
        <w:keepLines/>
        <w:jc w:val="center"/>
        <w:rPr>
          <w:sz w:val="20"/>
        </w:rPr>
      </w:pPr>
      <w:r w:rsidRPr="00B12E85">
        <w:rPr>
          <w:sz w:val="20"/>
        </w:rPr>
        <w:t>(LOCAL DO ESTABELECIMENTO</w:t>
      </w:r>
      <w:proofErr w:type="gramStart"/>
      <w:r w:rsidRPr="00B12E85">
        <w:rPr>
          <w:sz w:val="20"/>
        </w:rPr>
        <w:t>),  de</w:t>
      </w:r>
      <w:proofErr w:type="gramEnd"/>
      <w:r w:rsidRPr="00B12E85">
        <w:rPr>
          <w:sz w:val="20"/>
        </w:rPr>
        <w:t xml:space="preserve">  </w:t>
      </w:r>
      <w:proofErr w:type="spellStart"/>
      <w:r w:rsidRPr="00B12E85">
        <w:rPr>
          <w:sz w:val="20"/>
        </w:rPr>
        <w:t>de</w:t>
      </w:r>
      <w:proofErr w:type="spellEnd"/>
      <w:r w:rsidRPr="00B12E85">
        <w:rPr>
          <w:sz w:val="20"/>
        </w:rPr>
        <w:t xml:space="preserve"> 202</w:t>
      </w:r>
      <w:r w:rsidR="001B62DA" w:rsidRPr="00B12E85">
        <w:rPr>
          <w:sz w:val="20"/>
        </w:rPr>
        <w:t>6</w:t>
      </w:r>
    </w:p>
    <w:p w14:paraId="167F3133" w14:textId="77777777" w:rsidR="00EA4521" w:rsidRPr="00B12E85" w:rsidRDefault="00EA4521" w:rsidP="00B020B7">
      <w:pPr>
        <w:pStyle w:val="Corpodetexto"/>
        <w:keepNext/>
        <w:keepLines/>
        <w:jc w:val="center"/>
        <w:rPr>
          <w:sz w:val="20"/>
        </w:rPr>
      </w:pPr>
    </w:p>
    <w:p w14:paraId="288F3F14" w14:textId="77777777" w:rsidR="00EA4521" w:rsidRPr="00B12E85" w:rsidRDefault="00EA4521" w:rsidP="00B020B7">
      <w:pPr>
        <w:pStyle w:val="Corpodetexto"/>
        <w:keepNext/>
        <w:keepLines/>
        <w:jc w:val="center"/>
        <w:rPr>
          <w:sz w:val="20"/>
        </w:rPr>
      </w:pPr>
      <w:r w:rsidRPr="00B12E85">
        <w:rPr>
          <w:sz w:val="20"/>
        </w:rPr>
        <w:softHyphen/>
      </w:r>
      <w:r w:rsidRPr="00B12E85">
        <w:rPr>
          <w:sz w:val="20"/>
        </w:rPr>
        <w:softHyphen/>
      </w:r>
      <w:r w:rsidRPr="00B12E85">
        <w:rPr>
          <w:sz w:val="20"/>
        </w:rPr>
        <w:softHyphen/>
      </w:r>
      <w:r w:rsidRPr="00B12E85">
        <w:rPr>
          <w:sz w:val="20"/>
        </w:rPr>
        <w:softHyphen/>
      </w:r>
      <w:r w:rsidRPr="00B12E85">
        <w:rPr>
          <w:sz w:val="20"/>
        </w:rPr>
        <w:softHyphen/>
      </w:r>
      <w:r w:rsidRPr="00B12E85">
        <w:rPr>
          <w:sz w:val="20"/>
        </w:rPr>
        <w:softHyphen/>
        <w:t>____________________________________________________</w:t>
      </w:r>
    </w:p>
    <w:p w14:paraId="1A73BC08" w14:textId="77777777" w:rsidR="00EA4521" w:rsidRPr="00B12E85" w:rsidRDefault="00EA4521" w:rsidP="00B020B7">
      <w:pPr>
        <w:pStyle w:val="Corpodetexto"/>
        <w:keepNext/>
        <w:keepLines/>
        <w:jc w:val="center"/>
        <w:rPr>
          <w:sz w:val="20"/>
        </w:rPr>
      </w:pPr>
      <w:r w:rsidRPr="00B12E85">
        <w:rPr>
          <w:sz w:val="20"/>
        </w:rPr>
        <w:t>(nome completo, cargo ou função e assinatura do representante legal/procurador)</w:t>
      </w:r>
    </w:p>
    <w:p w14:paraId="6501499C" w14:textId="77777777" w:rsidR="00EA4521" w:rsidRPr="00B12E85" w:rsidRDefault="00EA4521" w:rsidP="00B020B7">
      <w:pPr>
        <w:pStyle w:val="Corpodetexto"/>
        <w:keepNext/>
        <w:keepLines/>
        <w:rPr>
          <w:sz w:val="20"/>
        </w:rPr>
      </w:pPr>
    </w:p>
    <w:p w14:paraId="7D71C32E" w14:textId="77777777" w:rsidR="00EA4521" w:rsidRPr="00B12E85" w:rsidRDefault="00EA4521" w:rsidP="00B020B7">
      <w:pPr>
        <w:pStyle w:val="Corpodetexto"/>
        <w:keepNext/>
        <w:keepLines/>
        <w:rPr>
          <w:sz w:val="20"/>
        </w:rPr>
      </w:pPr>
    </w:p>
    <w:p w14:paraId="1059AFEE" w14:textId="77777777" w:rsidR="00EA4521" w:rsidRPr="00B12E85" w:rsidRDefault="00EA4521" w:rsidP="00B020B7">
      <w:pPr>
        <w:pStyle w:val="Corpodetexto"/>
        <w:keepNext/>
        <w:keepLines/>
        <w:rPr>
          <w:sz w:val="20"/>
        </w:rPr>
      </w:pPr>
    </w:p>
    <w:p w14:paraId="5BBEE672" w14:textId="77777777" w:rsidR="00EA4521" w:rsidRPr="00B12E85" w:rsidRDefault="00EA4521" w:rsidP="00B020B7">
      <w:pPr>
        <w:pStyle w:val="Corpodetexto"/>
        <w:keepNext/>
        <w:keepLines/>
        <w:rPr>
          <w:sz w:val="20"/>
        </w:rPr>
      </w:pPr>
    </w:p>
    <w:p w14:paraId="459B8AF7" w14:textId="77777777" w:rsidR="00EA4521" w:rsidRPr="00B12E85" w:rsidRDefault="00EA4521" w:rsidP="00B020B7">
      <w:pPr>
        <w:pStyle w:val="Corpodetexto"/>
        <w:keepNext/>
        <w:keepLines/>
        <w:rPr>
          <w:sz w:val="20"/>
        </w:rPr>
      </w:pPr>
    </w:p>
    <w:p w14:paraId="7B2F009D" w14:textId="77777777" w:rsidR="00EA4521" w:rsidRPr="00B12E85" w:rsidRDefault="00EA4521" w:rsidP="00B020B7">
      <w:pPr>
        <w:pStyle w:val="Ttulo2"/>
        <w:keepLines/>
        <w:rPr>
          <w:sz w:val="20"/>
        </w:rPr>
      </w:pPr>
      <w:r w:rsidRPr="00B12E85">
        <w:rPr>
          <w:sz w:val="20"/>
        </w:rPr>
        <w:t>CIÊNCIA DO(S) RESPONSÁVEL(IS) TÉCNICO(S) DE SUA INDICAÇÃO</w:t>
      </w:r>
    </w:p>
    <w:p w14:paraId="553793E6" w14:textId="77777777" w:rsidR="00EA4521" w:rsidRPr="00B12E85" w:rsidRDefault="00EA4521" w:rsidP="00B020B7">
      <w:pPr>
        <w:pStyle w:val="Corpodetexto"/>
        <w:keepNext/>
        <w:keepLines/>
        <w:rPr>
          <w:b/>
          <w:sz w:val="20"/>
        </w:rPr>
      </w:pPr>
    </w:p>
    <w:p w14:paraId="5031CAFA" w14:textId="27651F2B" w:rsidR="00EA4521" w:rsidRPr="00B12E85" w:rsidRDefault="00EA4521" w:rsidP="00B020B7">
      <w:pPr>
        <w:pStyle w:val="Corpodetexto"/>
        <w:keepNext/>
        <w:keepLines/>
        <w:spacing w:line="360" w:lineRule="auto"/>
        <w:rPr>
          <w:sz w:val="20"/>
        </w:rPr>
      </w:pPr>
      <w:r w:rsidRPr="00B12E85">
        <w:rPr>
          <w:sz w:val="20"/>
        </w:rPr>
        <w:t>Eu, _______, (qualificação), inscrito no CREA sob n</w:t>
      </w:r>
      <w:r w:rsidR="007B709D" w:rsidRPr="00B12E85">
        <w:rPr>
          <w:sz w:val="20"/>
        </w:rPr>
        <w:t>.</w:t>
      </w:r>
      <w:r w:rsidRPr="00B12E85">
        <w:rPr>
          <w:sz w:val="20"/>
        </w:rPr>
        <w:t>º ______, declaro estar ciente da minha indicação como responsável técnico da empresa ______, CNPJ n</w:t>
      </w:r>
      <w:r w:rsidR="007B709D" w:rsidRPr="00B12E85">
        <w:rPr>
          <w:sz w:val="20"/>
        </w:rPr>
        <w:t>.</w:t>
      </w:r>
      <w:r w:rsidRPr="00B12E85">
        <w:rPr>
          <w:sz w:val="20"/>
        </w:rPr>
        <w:t>º _______, para execução do objeto em questão, não me opondo a referida qualificação.</w:t>
      </w:r>
    </w:p>
    <w:p w14:paraId="2144AC4B" w14:textId="77777777" w:rsidR="00EA4521" w:rsidRPr="00B12E85" w:rsidRDefault="00EA4521" w:rsidP="00B020B7">
      <w:pPr>
        <w:pStyle w:val="Corpodetexto"/>
        <w:keepNext/>
        <w:keepLines/>
        <w:rPr>
          <w:sz w:val="20"/>
        </w:rPr>
      </w:pPr>
    </w:p>
    <w:p w14:paraId="62927A0F" w14:textId="77777777" w:rsidR="00EA4521" w:rsidRPr="00B12E85" w:rsidRDefault="00EA4521" w:rsidP="00B020B7">
      <w:pPr>
        <w:pStyle w:val="Corpodetexto"/>
        <w:keepNext/>
        <w:keepLines/>
        <w:rPr>
          <w:sz w:val="20"/>
        </w:rPr>
      </w:pPr>
    </w:p>
    <w:p w14:paraId="28616FDC" w14:textId="77777777" w:rsidR="00EA4521" w:rsidRPr="00B12E85" w:rsidRDefault="00EA4521" w:rsidP="00B020B7">
      <w:pPr>
        <w:pStyle w:val="Corpodetexto"/>
        <w:keepNext/>
        <w:keepLines/>
        <w:rPr>
          <w:sz w:val="20"/>
        </w:rPr>
      </w:pPr>
    </w:p>
    <w:p w14:paraId="3D0D1FAB" w14:textId="14D2A109" w:rsidR="00EA4521" w:rsidRPr="00B12E85" w:rsidRDefault="00EA4521" w:rsidP="00B020B7">
      <w:pPr>
        <w:pStyle w:val="Corpodetexto"/>
        <w:keepNext/>
        <w:keepLines/>
        <w:jc w:val="center"/>
        <w:rPr>
          <w:sz w:val="20"/>
        </w:rPr>
      </w:pPr>
      <w:r w:rsidRPr="00B12E85">
        <w:rPr>
          <w:sz w:val="20"/>
        </w:rPr>
        <w:t>(LOCAL DO ESTABELECIMENTO</w:t>
      </w:r>
      <w:proofErr w:type="gramStart"/>
      <w:r w:rsidRPr="00B12E85">
        <w:rPr>
          <w:sz w:val="20"/>
        </w:rPr>
        <w:t>),  de</w:t>
      </w:r>
      <w:proofErr w:type="gramEnd"/>
      <w:r w:rsidRPr="00B12E85">
        <w:rPr>
          <w:sz w:val="20"/>
        </w:rPr>
        <w:t xml:space="preserve">  </w:t>
      </w:r>
      <w:proofErr w:type="spellStart"/>
      <w:r w:rsidRPr="00B12E85">
        <w:rPr>
          <w:sz w:val="20"/>
        </w:rPr>
        <w:t>de</w:t>
      </w:r>
      <w:proofErr w:type="spellEnd"/>
      <w:r w:rsidRPr="00B12E85">
        <w:rPr>
          <w:sz w:val="20"/>
        </w:rPr>
        <w:t xml:space="preserve"> 202</w:t>
      </w:r>
      <w:r w:rsidR="001B62DA" w:rsidRPr="00B12E85">
        <w:rPr>
          <w:sz w:val="20"/>
        </w:rPr>
        <w:t>6</w:t>
      </w:r>
    </w:p>
    <w:p w14:paraId="3B84A74E" w14:textId="77777777" w:rsidR="00EA4521" w:rsidRPr="00B12E85" w:rsidRDefault="00EA4521" w:rsidP="00B020B7">
      <w:pPr>
        <w:pStyle w:val="Corpodetexto"/>
        <w:keepNext/>
        <w:keepLines/>
        <w:jc w:val="center"/>
        <w:rPr>
          <w:sz w:val="20"/>
        </w:rPr>
      </w:pPr>
    </w:p>
    <w:p w14:paraId="6B134069" w14:textId="77777777" w:rsidR="00EA4521" w:rsidRPr="00B12E85" w:rsidRDefault="00EA4521" w:rsidP="00B020B7">
      <w:pPr>
        <w:pStyle w:val="Corpodetexto"/>
        <w:keepNext/>
        <w:keepLines/>
        <w:jc w:val="center"/>
        <w:rPr>
          <w:sz w:val="20"/>
        </w:rPr>
      </w:pPr>
      <w:r w:rsidRPr="00B12E85">
        <w:rPr>
          <w:sz w:val="20"/>
        </w:rPr>
        <w:softHyphen/>
      </w:r>
      <w:r w:rsidRPr="00B12E85">
        <w:rPr>
          <w:sz w:val="20"/>
        </w:rPr>
        <w:softHyphen/>
      </w:r>
      <w:r w:rsidRPr="00B12E85">
        <w:rPr>
          <w:sz w:val="20"/>
        </w:rPr>
        <w:softHyphen/>
      </w:r>
      <w:r w:rsidRPr="00B12E85">
        <w:rPr>
          <w:sz w:val="20"/>
        </w:rPr>
        <w:softHyphen/>
      </w:r>
      <w:r w:rsidRPr="00B12E85">
        <w:rPr>
          <w:sz w:val="20"/>
        </w:rPr>
        <w:softHyphen/>
      </w:r>
      <w:r w:rsidRPr="00B12E85">
        <w:rPr>
          <w:sz w:val="20"/>
        </w:rPr>
        <w:softHyphen/>
        <w:t>____________________________________________________</w:t>
      </w:r>
    </w:p>
    <w:p w14:paraId="5C9AFD9F" w14:textId="77777777" w:rsidR="00EA4521" w:rsidRPr="00B12E85" w:rsidRDefault="00EA4521" w:rsidP="00B020B7">
      <w:pPr>
        <w:pStyle w:val="Corpodetexto"/>
        <w:keepNext/>
        <w:keepLines/>
        <w:jc w:val="center"/>
        <w:rPr>
          <w:sz w:val="20"/>
        </w:rPr>
      </w:pPr>
      <w:r w:rsidRPr="00B12E85">
        <w:rPr>
          <w:sz w:val="20"/>
        </w:rPr>
        <w:t>(nome completo, cargo ou função e assinatura do representante legal/procurador)</w:t>
      </w:r>
    </w:p>
    <w:p w14:paraId="410091CE" w14:textId="77777777" w:rsidR="00EA4521" w:rsidRPr="00B12E85" w:rsidRDefault="00EA4521" w:rsidP="00B020B7">
      <w:pPr>
        <w:keepNext/>
        <w:keepLines/>
        <w:jc w:val="center"/>
        <w:rPr>
          <w:b/>
        </w:rPr>
      </w:pPr>
    </w:p>
    <w:p w14:paraId="4DE66BE5" w14:textId="77777777" w:rsidR="00EA4521" w:rsidRPr="00B12E85" w:rsidRDefault="00EA4521" w:rsidP="00B020B7">
      <w:pPr>
        <w:keepNext/>
        <w:keepLines/>
        <w:jc w:val="center"/>
        <w:rPr>
          <w:b/>
        </w:rPr>
      </w:pPr>
    </w:p>
    <w:p w14:paraId="1BC604CA" w14:textId="77777777" w:rsidR="00EA4521" w:rsidRPr="00B12E85" w:rsidRDefault="00EA4521" w:rsidP="00B020B7">
      <w:pPr>
        <w:keepNext/>
        <w:keepLines/>
      </w:pPr>
      <w:proofErr w:type="spellStart"/>
      <w:r w:rsidRPr="00B12E85">
        <w:t>Obs</w:t>
      </w:r>
      <w:proofErr w:type="spellEnd"/>
      <w:r w:rsidRPr="00B12E85">
        <w:t>: Esta declaração deverá ser redigida em documento timbrado da empresa</w:t>
      </w:r>
    </w:p>
    <w:p w14:paraId="16B26FA2" w14:textId="77777777" w:rsidR="00EA4521" w:rsidRPr="00B12E85" w:rsidRDefault="00EA4521"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569BBF90" w14:textId="77777777" w:rsidR="00EA4521" w:rsidRPr="00B12E85" w:rsidRDefault="00EA4521"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3010D367" w14:textId="77777777" w:rsidR="00EA4521" w:rsidRPr="00B12E85" w:rsidRDefault="00EA4521"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108AD2F7" w14:textId="77777777" w:rsidR="00EA4521" w:rsidRPr="00B12E85" w:rsidRDefault="00EA4521" w:rsidP="00B020B7">
      <w:pPr>
        <w:keepNext/>
        <w:keepLines/>
        <w:rPr>
          <w:rFonts w:eastAsia="TimesNewRomanPS-BoldMT"/>
          <w:b/>
          <w:color w:val="000000"/>
        </w:rPr>
      </w:pPr>
      <w:r w:rsidRPr="00B12E85">
        <w:rPr>
          <w:rFonts w:eastAsia="TimesNewRomanPS-BoldMT"/>
          <w:b/>
        </w:rPr>
        <w:br w:type="page"/>
      </w:r>
    </w:p>
    <w:p w14:paraId="575FD275" w14:textId="77777777" w:rsidR="00EA4521" w:rsidRPr="00B12E85" w:rsidRDefault="00EA4521"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r w:rsidRPr="00B12E85">
        <w:rPr>
          <w:rFonts w:ascii="Times New Roman" w:eastAsia="TimesNewRomanPS-BoldMT" w:hAnsi="Times New Roman" w:cs="Times New Roman"/>
          <w:b/>
        </w:rPr>
        <w:t>ANEXO V</w:t>
      </w:r>
    </w:p>
    <w:p w14:paraId="1219B63D" w14:textId="77777777" w:rsidR="00EA4521" w:rsidRPr="00B12E85" w:rsidRDefault="00EA4521" w:rsidP="00B020B7">
      <w:pPr>
        <w:pStyle w:val="Nivel2"/>
        <w:keepNext/>
        <w:keepLines/>
        <w:numPr>
          <w:ilvl w:val="0"/>
          <w:numId w:val="0"/>
        </w:numPr>
        <w:autoSpaceDE w:val="0"/>
        <w:autoSpaceDN w:val="0"/>
        <w:adjustRightInd w:val="0"/>
        <w:spacing w:before="0" w:line="240" w:lineRule="auto"/>
        <w:jc w:val="center"/>
        <w:rPr>
          <w:rFonts w:ascii="Times New Roman" w:eastAsia="TimesNewRomanPS-BoldMT" w:hAnsi="Times New Roman" w:cs="Times New Roman"/>
          <w:b/>
        </w:rPr>
      </w:pPr>
    </w:p>
    <w:p w14:paraId="7F70EC91" w14:textId="77777777" w:rsidR="00EA4521" w:rsidRPr="00B12E85" w:rsidRDefault="00EA4521" w:rsidP="00B020B7">
      <w:pPr>
        <w:keepNext/>
        <w:keepLines/>
        <w:spacing w:after="120"/>
        <w:jc w:val="center"/>
        <w:rPr>
          <w:b/>
        </w:rPr>
      </w:pPr>
      <w:r w:rsidRPr="00B12E85">
        <w:rPr>
          <w:b/>
        </w:rPr>
        <w:t>MODELO DE PROPOSTA COMERCIAL</w:t>
      </w:r>
    </w:p>
    <w:p w14:paraId="2A306F89" w14:textId="77777777" w:rsidR="00EA4521" w:rsidRPr="00B12E85" w:rsidRDefault="00EA4521" w:rsidP="00B020B7">
      <w:pPr>
        <w:keepNext/>
        <w:keepLines/>
        <w:jc w:val="center"/>
        <w:rPr>
          <w:b/>
        </w:rPr>
      </w:pPr>
    </w:p>
    <w:p w14:paraId="1F33B429" w14:textId="6D6974C2" w:rsidR="00EA4521" w:rsidRPr="00B12E85" w:rsidRDefault="00EA4521" w:rsidP="00B020B7">
      <w:pPr>
        <w:keepNext/>
        <w:keepLines/>
        <w:spacing w:after="120"/>
        <w:rPr>
          <w:b/>
        </w:rPr>
      </w:pPr>
      <w:r w:rsidRPr="00B12E85">
        <w:rPr>
          <w:b/>
        </w:rPr>
        <w:t>Pregão Eletrônico N</w:t>
      </w:r>
      <w:r w:rsidR="007B709D" w:rsidRPr="00B12E85">
        <w:rPr>
          <w:b/>
        </w:rPr>
        <w:t>.</w:t>
      </w:r>
      <w:r w:rsidRPr="00B12E85">
        <w:rPr>
          <w:b/>
        </w:rPr>
        <w:t xml:space="preserve">º: </w:t>
      </w:r>
      <w:r w:rsidRPr="00B12E85">
        <w:rPr>
          <w:b/>
          <w:u w:val="single"/>
        </w:rPr>
        <w:t>___</w:t>
      </w:r>
      <w:r w:rsidRPr="00B12E85">
        <w:rPr>
          <w:b/>
        </w:rPr>
        <w:t>/202</w:t>
      </w:r>
      <w:r w:rsidR="001B62DA" w:rsidRPr="00B12E85">
        <w:rPr>
          <w:b/>
        </w:rPr>
        <w:t>6</w:t>
      </w:r>
    </w:p>
    <w:p w14:paraId="1D93571F" w14:textId="77777777" w:rsidR="00EA4521" w:rsidRPr="00B12E85" w:rsidRDefault="00EA4521" w:rsidP="00B020B7">
      <w:pPr>
        <w:pStyle w:val="Ttulo2"/>
        <w:keepLines/>
        <w:spacing w:after="120"/>
        <w:rPr>
          <w:sz w:val="20"/>
        </w:rPr>
      </w:pPr>
      <w:r w:rsidRPr="00B12E85">
        <w:rPr>
          <w:sz w:val="20"/>
        </w:rPr>
        <w:t xml:space="preserve">OBJETO: </w:t>
      </w:r>
      <w:r w:rsidRPr="00B12E85">
        <w:rPr>
          <w:sz w:val="20"/>
          <w:u w:val="single"/>
        </w:rPr>
        <w:t>_________________________________</w:t>
      </w:r>
    </w:p>
    <w:p w14:paraId="38820C04" w14:textId="77777777" w:rsidR="00EA4521" w:rsidRPr="00B12E85" w:rsidRDefault="00EA4521" w:rsidP="00B020B7">
      <w:pPr>
        <w:pStyle w:val="Corpodetexto"/>
        <w:keepNext/>
        <w:keepLines/>
        <w:spacing w:after="120"/>
        <w:rPr>
          <w:b/>
          <w:sz w:val="20"/>
        </w:rPr>
      </w:pPr>
    </w:p>
    <w:p w14:paraId="7013C16E" w14:textId="01B122E7"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empresa ______, C.N.P.J.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 xml:space="preserve">º ______, estabelecida na </w:t>
      </w:r>
      <w:r w:rsidRPr="00B12E85">
        <w:rPr>
          <w:rFonts w:ascii="Times New Roman" w:hAnsi="Times New Roman" w:cs="Times New Roman"/>
          <w:sz w:val="20"/>
          <w:szCs w:val="20"/>
          <w:u w:val="single"/>
        </w:rPr>
        <w:tab/>
      </w:r>
      <w:r w:rsidRPr="00B12E85">
        <w:rPr>
          <w:rFonts w:ascii="Times New Roman" w:hAnsi="Times New Roman" w:cs="Times New Roman"/>
          <w:sz w:val="20"/>
          <w:szCs w:val="20"/>
          <w:u w:val="single"/>
        </w:rPr>
        <w:tab/>
      </w:r>
      <w:r w:rsidRPr="00B12E85">
        <w:rPr>
          <w:rFonts w:ascii="Times New Roman" w:hAnsi="Times New Roman" w:cs="Times New Roman"/>
          <w:sz w:val="20"/>
          <w:szCs w:val="20"/>
        </w:rPr>
        <w:t xml:space="preserve">, e-mail: </w:t>
      </w:r>
      <w:r w:rsidRPr="00B12E85">
        <w:rPr>
          <w:rFonts w:ascii="Times New Roman" w:hAnsi="Times New Roman" w:cs="Times New Roman"/>
          <w:sz w:val="20"/>
          <w:szCs w:val="20"/>
          <w:u w:val="single"/>
        </w:rPr>
        <w:tab/>
      </w:r>
      <w:r w:rsidRPr="00B12E85">
        <w:rPr>
          <w:rFonts w:ascii="Times New Roman" w:hAnsi="Times New Roman" w:cs="Times New Roman"/>
          <w:sz w:val="20"/>
          <w:szCs w:val="20"/>
          <w:u w:val="single"/>
        </w:rPr>
        <w:tab/>
      </w:r>
      <w:r w:rsidRPr="00B12E85">
        <w:rPr>
          <w:rFonts w:ascii="Times New Roman" w:hAnsi="Times New Roman" w:cs="Times New Roman"/>
          <w:sz w:val="20"/>
          <w:szCs w:val="20"/>
        </w:rPr>
        <w:t>, Telefone: (__)_____, pela presente apresenta sua proposta, conforme valores abaixo descritos:</w:t>
      </w:r>
    </w:p>
    <w:p w14:paraId="40F079D8" w14:textId="77777777" w:rsidR="00EA4521" w:rsidRPr="00B12E85" w:rsidRDefault="00EA4521" w:rsidP="00B020B7">
      <w:pPr>
        <w:pStyle w:val="Corpodetexto"/>
        <w:keepNext/>
        <w:keepLines/>
        <w:spacing w:after="120"/>
        <w:rPr>
          <w:sz w:val="20"/>
        </w:rPr>
      </w:pPr>
    </w:p>
    <w:p w14:paraId="647F2810" w14:textId="77777777" w:rsidR="00EA4521" w:rsidRPr="00B12E85" w:rsidRDefault="00EA4521" w:rsidP="00B020B7">
      <w:pPr>
        <w:pStyle w:val="Ttulo3"/>
        <w:keepLines/>
        <w:spacing w:before="0" w:after="120"/>
        <w:rPr>
          <w:rFonts w:ascii="Times New Roman" w:hAnsi="Times New Roman"/>
          <w:sz w:val="20"/>
          <w:szCs w:val="20"/>
        </w:rPr>
      </w:pPr>
      <w:r w:rsidRPr="00B12E85">
        <w:rPr>
          <w:rFonts w:ascii="Times New Roman" w:hAnsi="Times New Roman"/>
          <w:sz w:val="20"/>
          <w:szCs w:val="20"/>
        </w:rPr>
        <w:t>Valor Global da Proposta: R$ __</w:t>
      </w:r>
      <w:proofErr w:type="gramStart"/>
      <w:r w:rsidRPr="00B12E85">
        <w:rPr>
          <w:rFonts w:ascii="Times New Roman" w:hAnsi="Times New Roman"/>
          <w:sz w:val="20"/>
          <w:szCs w:val="20"/>
        </w:rPr>
        <w:t>_(</w:t>
      </w:r>
      <w:proofErr w:type="gramEnd"/>
      <w:r w:rsidRPr="00B12E85">
        <w:rPr>
          <w:rFonts w:ascii="Times New Roman" w:hAnsi="Times New Roman"/>
          <w:sz w:val="20"/>
          <w:szCs w:val="20"/>
        </w:rPr>
        <w:t>___).</w:t>
      </w:r>
    </w:p>
    <w:p w14:paraId="7D30CA6C" w14:textId="77777777" w:rsidR="00EA4521" w:rsidRPr="00B12E85" w:rsidRDefault="00EA4521" w:rsidP="00B020B7">
      <w:pPr>
        <w:pStyle w:val="Corpodetexto"/>
        <w:keepNext/>
        <w:keepLines/>
        <w:spacing w:after="120"/>
        <w:rPr>
          <w:b/>
          <w:sz w:val="20"/>
        </w:rPr>
      </w:pPr>
    </w:p>
    <w:p w14:paraId="53D27E8E" w14:textId="77777777"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licitante declara, sob as penas da lei, que os preços cotados incluem todos os custos e despesas necessárias ao cumprimento integral das obrigações decorrentes desta licitação.</w:t>
      </w:r>
    </w:p>
    <w:p w14:paraId="4D4DE806" w14:textId="0394A51B"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licitante declara que, por ser de seu conhecimento, atende e se submete a todos os itens e condições do EDITAL e Anexos, relativos à licitação supra, bem como às disposições da Lei Federal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14.133/2021 e demais normas complementares que disciplinam o certame e que integrarão o ajuste correspondente, no que lhe for pertinente.</w:t>
      </w:r>
    </w:p>
    <w:p w14:paraId="40CB113C" w14:textId="77777777"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licitante declara, sob as penas da lei, que tem condições de prestar o serviço licitado, nos exatos termos da especificação contida nos Anexos deste Edital, independentemente de demais compromissos porventura anteriormente firmados, inclusive no que tange à disponibilização de mão de obra.</w:t>
      </w:r>
    </w:p>
    <w:p w14:paraId="49610995" w14:textId="77777777"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A licitante apresenta anexo à esta proposta comercial, as </w:t>
      </w:r>
      <w:r w:rsidRPr="00B12E85">
        <w:rPr>
          <w:rFonts w:ascii="Times New Roman" w:hAnsi="Times New Roman" w:cs="Times New Roman"/>
          <w:b/>
          <w:sz w:val="20"/>
          <w:szCs w:val="20"/>
        </w:rPr>
        <w:t xml:space="preserve">Planilhas </w:t>
      </w:r>
      <w:r w:rsidRPr="00B12E85">
        <w:rPr>
          <w:rFonts w:ascii="Times New Roman" w:hAnsi="Times New Roman" w:cs="Times New Roman"/>
          <w:sz w:val="20"/>
          <w:szCs w:val="20"/>
        </w:rPr>
        <w:t xml:space="preserve">de composição de preços </w:t>
      </w:r>
      <w:r w:rsidRPr="00B12E85">
        <w:rPr>
          <w:rFonts w:ascii="Times New Roman" w:hAnsi="Times New Roman" w:cs="Times New Roman"/>
          <w:b/>
          <w:sz w:val="20"/>
          <w:szCs w:val="20"/>
        </w:rPr>
        <w:t>e Cronograma Físico Financeiro</w:t>
      </w:r>
      <w:r w:rsidRPr="00B12E85">
        <w:rPr>
          <w:rFonts w:ascii="Times New Roman" w:hAnsi="Times New Roman" w:cs="Times New Roman"/>
          <w:sz w:val="20"/>
          <w:szCs w:val="20"/>
        </w:rPr>
        <w:t>, conforme modelos do orçamento base, adequados ao valor de sua proposta.</w:t>
      </w:r>
    </w:p>
    <w:p w14:paraId="2AB96A5A" w14:textId="77777777"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Prazo de validade da proposta</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60 (sessenta) dias corridos, a contar da data de realização da sessão de abertura da licitação.</w:t>
      </w:r>
    </w:p>
    <w:p w14:paraId="2631D4A4" w14:textId="77777777"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O e-mail: </w:t>
      </w:r>
      <w:r w:rsidRPr="00B12E85">
        <w:rPr>
          <w:rFonts w:ascii="Times New Roman" w:hAnsi="Times New Roman" w:cs="Times New Roman"/>
          <w:sz w:val="20"/>
          <w:szCs w:val="20"/>
          <w:u w:val="single"/>
        </w:rPr>
        <w:tab/>
      </w:r>
      <w:r w:rsidRPr="00B12E85">
        <w:rPr>
          <w:rFonts w:ascii="Times New Roman" w:hAnsi="Times New Roman" w:cs="Times New Roman"/>
          <w:sz w:val="20"/>
          <w:szCs w:val="20"/>
        </w:rPr>
        <w:t>, como sendo o oficial da licitante para recebimento de comunicações, convocações e notificações;</w:t>
      </w:r>
    </w:p>
    <w:p w14:paraId="60B7582A" w14:textId="77777777" w:rsidR="00EA4521" w:rsidRPr="00B12E85" w:rsidRDefault="00EA4521" w:rsidP="00B020B7">
      <w:pPr>
        <w:pStyle w:val="PargrafodaLista"/>
        <w:keepNext/>
        <w:keepLines/>
        <w:widowControl/>
        <w:numPr>
          <w:ilvl w:val="0"/>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rPr>
        <w:t>Que caso vencedora os dados do representante legal da licitante que deverão constar na minuta do contrato para formalização são: Nome:___, CPF:</w:t>
      </w:r>
      <w:r w:rsidRPr="00B12E85">
        <w:rPr>
          <w:rFonts w:ascii="Times New Roman" w:hAnsi="Times New Roman" w:cs="Times New Roman"/>
          <w:sz w:val="20"/>
        </w:rPr>
        <w:tab/>
        <w:t>____, RG:_____</w:t>
      </w:r>
    </w:p>
    <w:p w14:paraId="74BE331F" w14:textId="77777777" w:rsidR="00EA4521" w:rsidRPr="00B12E85" w:rsidRDefault="00EA4521" w:rsidP="00B020B7">
      <w:pPr>
        <w:pStyle w:val="Corpodetexto"/>
        <w:keepNext/>
        <w:keepLines/>
        <w:spacing w:after="120"/>
        <w:jc w:val="center"/>
        <w:rPr>
          <w:sz w:val="20"/>
        </w:rPr>
      </w:pPr>
    </w:p>
    <w:p w14:paraId="3FBC33BB" w14:textId="77777777" w:rsidR="00EA4521" w:rsidRPr="00B12E85" w:rsidRDefault="00EA4521" w:rsidP="00B020B7">
      <w:pPr>
        <w:pStyle w:val="Corpodetexto"/>
        <w:keepNext/>
        <w:keepLines/>
        <w:spacing w:after="120"/>
        <w:jc w:val="center"/>
        <w:rPr>
          <w:sz w:val="20"/>
        </w:rPr>
      </w:pPr>
    </w:p>
    <w:p w14:paraId="3219765C" w14:textId="77777777" w:rsidR="00EA4521" w:rsidRPr="00B12E85" w:rsidRDefault="00EA4521" w:rsidP="00B020B7">
      <w:pPr>
        <w:pStyle w:val="Corpodetexto"/>
        <w:keepNext/>
        <w:keepLines/>
        <w:spacing w:after="120"/>
        <w:jc w:val="center"/>
        <w:rPr>
          <w:sz w:val="20"/>
        </w:rPr>
      </w:pPr>
      <w:r w:rsidRPr="00B12E85">
        <w:rPr>
          <w:sz w:val="20"/>
        </w:rPr>
        <w:t xml:space="preserve">(LOCAL DO ESTABELECIMENTO), </w:t>
      </w:r>
      <w:r w:rsidRPr="00B12E85">
        <w:rPr>
          <w:sz w:val="20"/>
          <w:u w:val="single"/>
        </w:rPr>
        <w:tab/>
      </w:r>
      <w:r w:rsidRPr="00B12E85">
        <w:rPr>
          <w:sz w:val="20"/>
        </w:rPr>
        <w:t xml:space="preserve">de </w:t>
      </w:r>
      <w:r w:rsidRPr="00B12E85">
        <w:rPr>
          <w:sz w:val="20"/>
          <w:u w:val="single"/>
        </w:rPr>
        <w:tab/>
      </w:r>
      <w:proofErr w:type="spellStart"/>
      <w:r w:rsidRPr="00B12E85">
        <w:rPr>
          <w:sz w:val="20"/>
        </w:rPr>
        <w:t>de</w:t>
      </w:r>
      <w:proofErr w:type="spellEnd"/>
      <w:r w:rsidRPr="00B12E85">
        <w:rPr>
          <w:sz w:val="20"/>
        </w:rPr>
        <w:t xml:space="preserve"> </w:t>
      </w:r>
      <w:proofErr w:type="gramStart"/>
      <w:r w:rsidRPr="00B12E85">
        <w:rPr>
          <w:sz w:val="20"/>
        </w:rPr>
        <w:t>202</w:t>
      </w:r>
      <w:r w:rsidRPr="00B12E85">
        <w:rPr>
          <w:sz w:val="20"/>
          <w:u w:val="single"/>
        </w:rPr>
        <w:t xml:space="preserve">  </w:t>
      </w:r>
      <w:r w:rsidRPr="00B12E85">
        <w:rPr>
          <w:sz w:val="20"/>
        </w:rPr>
        <w:t>.</w:t>
      </w:r>
      <w:proofErr w:type="gramEnd"/>
    </w:p>
    <w:p w14:paraId="15DE70B4" w14:textId="77777777" w:rsidR="00EA4521" w:rsidRPr="00B12E85" w:rsidRDefault="00EA4521" w:rsidP="00B020B7">
      <w:pPr>
        <w:pStyle w:val="Corpodetexto"/>
        <w:keepNext/>
        <w:keepLines/>
        <w:rPr>
          <w:sz w:val="20"/>
        </w:rPr>
      </w:pPr>
    </w:p>
    <w:p w14:paraId="11967599" w14:textId="77777777" w:rsidR="00EA4521" w:rsidRPr="00B12E85" w:rsidRDefault="00EA4521" w:rsidP="00B020B7">
      <w:pPr>
        <w:keepNext/>
        <w:keepLines/>
        <w:jc w:val="center"/>
      </w:pPr>
    </w:p>
    <w:p w14:paraId="542A17A4" w14:textId="77777777" w:rsidR="00EA4521" w:rsidRPr="00B12E85" w:rsidRDefault="00EA4521" w:rsidP="00B020B7">
      <w:pPr>
        <w:keepNext/>
        <w:keepLines/>
        <w:jc w:val="center"/>
      </w:pPr>
    </w:p>
    <w:p w14:paraId="6DD9DD18" w14:textId="77777777" w:rsidR="00EA4521" w:rsidRPr="00B12E85" w:rsidRDefault="00EA4521" w:rsidP="00B020B7">
      <w:pPr>
        <w:keepNext/>
        <w:keepLines/>
        <w:jc w:val="center"/>
      </w:pPr>
      <w:r w:rsidRPr="00B12E85">
        <w:t>_______________________________________________________</w:t>
      </w:r>
    </w:p>
    <w:p w14:paraId="5A03DED9" w14:textId="77777777" w:rsidR="00EA4521" w:rsidRPr="00B12E85" w:rsidRDefault="00EA4521" w:rsidP="00B020B7">
      <w:pPr>
        <w:keepNext/>
        <w:keepLines/>
        <w:jc w:val="center"/>
        <w:rPr>
          <w:b/>
        </w:rPr>
      </w:pPr>
      <w:r w:rsidRPr="00B12E85">
        <w:t xml:space="preserve"> (nome completo, cargo ou função e assinatura do representante legal/procurador)</w:t>
      </w:r>
    </w:p>
    <w:p w14:paraId="618911DB" w14:textId="77777777" w:rsidR="00EA4521" w:rsidRPr="00B12E85" w:rsidRDefault="00EA4521" w:rsidP="00B020B7">
      <w:pPr>
        <w:keepNext/>
        <w:keepLines/>
        <w:jc w:val="both"/>
      </w:pPr>
    </w:p>
    <w:p w14:paraId="77BBD6A5" w14:textId="77777777" w:rsidR="00EA4521" w:rsidRPr="00B12E85" w:rsidRDefault="00EA4521" w:rsidP="00B020B7">
      <w:pPr>
        <w:keepNext/>
        <w:keepLines/>
        <w:jc w:val="both"/>
      </w:pPr>
    </w:p>
    <w:p w14:paraId="7C26640F" w14:textId="77777777" w:rsidR="00EA4521" w:rsidRPr="00B12E85" w:rsidRDefault="00EA4521" w:rsidP="00B020B7">
      <w:pPr>
        <w:keepNext/>
        <w:keepLines/>
        <w:jc w:val="both"/>
      </w:pPr>
      <w:proofErr w:type="spellStart"/>
      <w:r w:rsidRPr="00B12E85">
        <w:t>Obs</w:t>
      </w:r>
      <w:proofErr w:type="spellEnd"/>
      <w:r w:rsidRPr="00B12E85">
        <w:t xml:space="preserve">: </w:t>
      </w:r>
    </w:p>
    <w:p w14:paraId="67D997D8" w14:textId="77777777" w:rsidR="00EA4521" w:rsidRPr="00B12E85" w:rsidRDefault="00EA4521" w:rsidP="00B020B7">
      <w:pPr>
        <w:keepNext/>
        <w:keepLines/>
        <w:jc w:val="both"/>
      </w:pPr>
    </w:p>
    <w:p w14:paraId="21A3382D" w14:textId="77777777" w:rsidR="00EA4521" w:rsidRPr="00B12E85" w:rsidRDefault="00EA4521" w:rsidP="00B020B7">
      <w:pPr>
        <w:pStyle w:val="PargrafodaLista"/>
        <w:keepNext/>
        <w:keepLines/>
        <w:widowControl/>
        <w:numPr>
          <w:ilvl w:val="0"/>
          <w:numId w:val="19"/>
        </w:numPr>
        <w:suppressAutoHyphens/>
        <w:autoSpaceDE/>
        <w:autoSpaceDN/>
        <w:rPr>
          <w:rFonts w:ascii="Times New Roman" w:hAnsi="Times New Roman" w:cs="Times New Roman"/>
          <w:sz w:val="20"/>
          <w:szCs w:val="20"/>
        </w:rPr>
      </w:pPr>
      <w:r w:rsidRPr="00B12E85">
        <w:rPr>
          <w:rFonts w:ascii="Times New Roman" w:hAnsi="Times New Roman" w:cs="Times New Roman"/>
          <w:sz w:val="20"/>
          <w:szCs w:val="20"/>
        </w:rPr>
        <w:t>A proposta deverá estar acompanhada da planilha orçamentária e cronograma físico-financeiro.</w:t>
      </w:r>
    </w:p>
    <w:p w14:paraId="0DAECFBF" w14:textId="77777777" w:rsidR="00EA4521" w:rsidRPr="00B12E85" w:rsidRDefault="00EA4521" w:rsidP="00B020B7">
      <w:pPr>
        <w:keepNext/>
        <w:keepLines/>
        <w:jc w:val="both"/>
      </w:pPr>
    </w:p>
    <w:p w14:paraId="06648B1C" w14:textId="77777777" w:rsidR="00EA4521" w:rsidRPr="00B12E85" w:rsidRDefault="00EA4521" w:rsidP="00B020B7">
      <w:pPr>
        <w:pStyle w:val="PargrafodaLista"/>
        <w:keepNext/>
        <w:keepLines/>
        <w:widowControl/>
        <w:numPr>
          <w:ilvl w:val="0"/>
          <w:numId w:val="19"/>
        </w:numPr>
        <w:suppressAutoHyphens/>
        <w:autoSpaceDE/>
        <w:autoSpaceDN/>
        <w:rPr>
          <w:rFonts w:ascii="Times New Roman" w:hAnsi="Times New Roman" w:cs="Times New Roman"/>
          <w:sz w:val="20"/>
          <w:szCs w:val="20"/>
        </w:rPr>
      </w:pPr>
      <w:r w:rsidRPr="00B12E85">
        <w:rPr>
          <w:rFonts w:ascii="Times New Roman" w:hAnsi="Times New Roman" w:cs="Times New Roman"/>
          <w:sz w:val="20"/>
          <w:szCs w:val="20"/>
        </w:rPr>
        <w:t>A proposta, planilha orçamentária e cronograma físico-financeiro deverão ser redigidos em documento timbrado da empresa.</w:t>
      </w:r>
    </w:p>
    <w:p w14:paraId="5A3977E7" w14:textId="77777777" w:rsidR="00EA4521" w:rsidRPr="00B12E85" w:rsidRDefault="00EA4521" w:rsidP="00B020B7">
      <w:pPr>
        <w:keepNext/>
        <w:keepLines/>
        <w:rPr>
          <w:rFonts w:eastAsia="TimesNewRomanPS-BoldMT"/>
          <w:b/>
          <w:color w:val="000000"/>
        </w:rPr>
      </w:pPr>
      <w:r w:rsidRPr="00B12E85">
        <w:rPr>
          <w:rFonts w:eastAsia="TimesNewRomanPS-BoldMT"/>
          <w:b/>
        </w:rPr>
        <w:br w:type="page"/>
      </w:r>
    </w:p>
    <w:p w14:paraId="3605A89D" w14:textId="77777777" w:rsidR="00EA4521" w:rsidRPr="00B12E85" w:rsidRDefault="00EA4521" w:rsidP="00B020B7">
      <w:pPr>
        <w:pStyle w:val="Nivel2"/>
        <w:keepNext/>
        <w:keepLines/>
        <w:numPr>
          <w:ilvl w:val="0"/>
          <w:numId w:val="0"/>
        </w:numPr>
        <w:autoSpaceDE w:val="0"/>
        <w:autoSpaceDN w:val="0"/>
        <w:adjustRightInd w:val="0"/>
        <w:spacing w:before="0" w:after="0" w:line="240" w:lineRule="auto"/>
        <w:jc w:val="center"/>
        <w:rPr>
          <w:rFonts w:ascii="Times New Roman" w:eastAsia="TimesNewRomanPS-BoldMT" w:hAnsi="Times New Roman" w:cs="Times New Roman"/>
          <w:b/>
        </w:rPr>
      </w:pPr>
      <w:r w:rsidRPr="00B12E85">
        <w:rPr>
          <w:rFonts w:ascii="Times New Roman" w:eastAsia="TimesNewRomanPS-BoldMT" w:hAnsi="Times New Roman" w:cs="Times New Roman"/>
          <w:b/>
        </w:rPr>
        <w:t>ANEXO VII</w:t>
      </w:r>
    </w:p>
    <w:p w14:paraId="12225E16" w14:textId="77777777" w:rsidR="00EA4521" w:rsidRPr="00B12E85" w:rsidRDefault="00EA4521" w:rsidP="00B020B7">
      <w:pPr>
        <w:pStyle w:val="Nivel2"/>
        <w:keepNext/>
        <w:keepLines/>
        <w:numPr>
          <w:ilvl w:val="0"/>
          <w:numId w:val="0"/>
        </w:numPr>
        <w:autoSpaceDE w:val="0"/>
        <w:autoSpaceDN w:val="0"/>
        <w:adjustRightInd w:val="0"/>
        <w:spacing w:before="0" w:after="0" w:line="240" w:lineRule="auto"/>
        <w:jc w:val="center"/>
        <w:rPr>
          <w:rFonts w:ascii="Times New Roman" w:eastAsia="TimesNewRomanPS-BoldMT" w:hAnsi="Times New Roman" w:cs="Times New Roman"/>
          <w:b/>
        </w:rPr>
      </w:pPr>
    </w:p>
    <w:p w14:paraId="4B803DAB" w14:textId="77777777" w:rsidR="00EA4521" w:rsidRPr="00B12E85" w:rsidRDefault="00EA4521" w:rsidP="00B020B7">
      <w:pPr>
        <w:keepNext/>
        <w:keepLines/>
        <w:jc w:val="center"/>
        <w:rPr>
          <w:b/>
        </w:rPr>
      </w:pPr>
      <w:r w:rsidRPr="00B12E85">
        <w:rPr>
          <w:b/>
        </w:rPr>
        <w:t>MINUTA DO CONTRATO</w:t>
      </w:r>
    </w:p>
    <w:p w14:paraId="11CAB47F" w14:textId="77777777" w:rsidR="00EA4521" w:rsidRPr="00B12E85" w:rsidRDefault="00EA4521" w:rsidP="00B020B7">
      <w:pPr>
        <w:keepNext/>
        <w:keepLines/>
        <w:jc w:val="center"/>
        <w:rPr>
          <w:b/>
        </w:rPr>
      </w:pPr>
    </w:p>
    <w:p w14:paraId="287B2AC7" w14:textId="1259085B" w:rsidR="00EA4521" w:rsidRPr="00B12E85" w:rsidRDefault="00EA4521" w:rsidP="00B020B7">
      <w:pPr>
        <w:keepNext/>
        <w:keepLines/>
        <w:jc w:val="center"/>
        <w:rPr>
          <w:b/>
        </w:rPr>
      </w:pPr>
      <w:r w:rsidRPr="00B12E85">
        <w:rPr>
          <w:b/>
        </w:rPr>
        <w:t>CONTRATO N</w:t>
      </w:r>
      <w:r w:rsidR="007B709D" w:rsidRPr="00B12E85">
        <w:rPr>
          <w:b/>
        </w:rPr>
        <w:t>.</w:t>
      </w:r>
      <w:r w:rsidRPr="00B12E85">
        <w:rPr>
          <w:b/>
        </w:rPr>
        <w:t>º</w:t>
      </w:r>
      <w:r w:rsidR="007B709D" w:rsidRPr="00B12E85">
        <w:rPr>
          <w:b/>
        </w:rPr>
        <w:t xml:space="preserve"> </w:t>
      </w:r>
      <w:r w:rsidRPr="00B12E85">
        <w:rPr>
          <w:b/>
        </w:rPr>
        <w:t>___/202</w:t>
      </w:r>
      <w:r w:rsidR="001B62DA" w:rsidRPr="00B12E85">
        <w:rPr>
          <w:b/>
        </w:rPr>
        <w:t>6</w:t>
      </w:r>
    </w:p>
    <w:p w14:paraId="1824E871" w14:textId="77777777" w:rsidR="00EA4521" w:rsidRPr="00B12E85" w:rsidRDefault="00EA4521" w:rsidP="00B020B7">
      <w:pPr>
        <w:keepNext/>
        <w:keepLines/>
        <w:jc w:val="center"/>
        <w:rPr>
          <w:b/>
        </w:rPr>
      </w:pPr>
    </w:p>
    <w:p w14:paraId="5AF5E9DA" w14:textId="77777777" w:rsidR="00EA4521" w:rsidRPr="00B12E85" w:rsidRDefault="00EA4521" w:rsidP="00B020B7">
      <w:pPr>
        <w:keepNext/>
        <w:keepLines/>
        <w:jc w:val="center"/>
        <w:rPr>
          <w:b/>
        </w:rPr>
      </w:pPr>
    </w:p>
    <w:p w14:paraId="27192FE1" w14:textId="6AD7DD32" w:rsidR="00EA4521" w:rsidRPr="00B12E85" w:rsidRDefault="00EA4521" w:rsidP="00B020B7">
      <w:pPr>
        <w:pStyle w:val="Corpodetexto"/>
        <w:keepNext/>
        <w:keepLines/>
        <w:spacing w:after="120"/>
        <w:ind w:firstLine="709"/>
        <w:rPr>
          <w:sz w:val="20"/>
        </w:rPr>
      </w:pPr>
      <w:r w:rsidRPr="00B12E85">
        <w:rPr>
          <w:sz w:val="20"/>
        </w:rPr>
        <w:t xml:space="preserve">Pelo presente instrumento, de um lado o </w:t>
      </w:r>
      <w:r w:rsidRPr="00B12E85">
        <w:rPr>
          <w:b/>
          <w:sz w:val="20"/>
        </w:rPr>
        <w:t xml:space="preserve">MUNICÍPIO DE BORACEIA, </w:t>
      </w:r>
      <w:r w:rsidRPr="00B12E85">
        <w:rPr>
          <w:sz w:val="20"/>
        </w:rPr>
        <w:t>inscrito no CNPJ/MF sob n</w:t>
      </w:r>
      <w:r w:rsidR="007B709D" w:rsidRPr="00B12E85">
        <w:rPr>
          <w:sz w:val="20"/>
        </w:rPr>
        <w:t>.</w:t>
      </w:r>
      <w:r w:rsidRPr="00B12E85">
        <w:rPr>
          <w:sz w:val="20"/>
        </w:rPr>
        <w:t xml:space="preserve">º 46.189.734/0001-61 com sede na Praça Eugenio </w:t>
      </w:r>
      <w:proofErr w:type="spellStart"/>
      <w:r w:rsidRPr="00B12E85">
        <w:rPr>
          <w:sz w:val="20"/>
        </w:rPr>
        <w:t>Burjato</w:t>
      </w:r>
      <w:proofErr w:type="spellEnd"/>
      <w:r w:rsidRPr="00B12E85">
        <w:rPr>
          <w:sz w:val="20"/>
        </w:rPr>
        <w:t>, n</w:t>
      </w:r>
      <w:r w:rsidR="007B709D" w:rsidRPr="00B12E85">
        <w:rPr>
          <w:sz w:val="20"/>
        </w:rPr>
        <w:t>.</w:t>
      </w:r>
      <w:r w:rsidRPr="00B12E85">
        <w:rPr>
          <w:sz w:val="20"/>
        </w:rPr>
        <w:t xml:space="preserve">º 93, neste ato representado por seu Prefeito Municipal, </w:t>
      </w:r>
      <w:r w:rsidRPr="00B12E85">
        <w:rPr>
          <w:b/>
          <w:sz w:val="20"/>
        </w:rPr>
        <w:t>MARCOS VINÍCIO BILANCIERI</w:t>
      </w:r>
      <w:r w:rsidRPr="00B12E85">
        <w:rPr>
          <w:sz w:val="20"/>
        </w:rPr>
        <w:t>, portador do RG n</w:t>
      </w:r>
      <w:r w:rsidR="007B709D" w:rsidRPr="00B12E85">
        <w:rPr>
          <w:sz w:val="20"/>
        </w:rPr>
        <w:t>.</w:t>
      </w:r>
      <w:r w:rsidRPr="00B12E85">
        <w:rPr>
          <w:sz w:val="20"/>
        </w:rPr>
        <w:t>º ........... e inscrito no CPF n</w:t>
      </w:r>
      <w:r w:rsidR="007B709D" w:rsidRPr="00B12E85">
        <w:rPr>
          <w:sz w:val="20"/>
        </w:rPr>
        <w:t>.</w:t>
      </w:r>
      <w:r w:rsidRPr="00B12E85">
        <w:rPr>
          <w:sz w:val="20"/>
        </w:rPr>
        <w:t>º</w:t>
      </w:r>
      <w:r w:rsidRPr="00B12E85">
        <w:rPr>
          <w:rFonts w:eastAsia="Arial Unicode MS"/>
          <w:bCs/>
          <w:sz w:val="20"/>
        </w:rPr>
        <w:t xml:space="preserve"> .........</w:t>
      </w:r>
      <w:r w:rsidRPr="00B12E85">
        <w:rPr>
          <w:sz w:val="20"/>
        </w:rPr>
        <w:t xml:space="preserve"> , doravante denominado simplesmente </w:t>
      </w:r>
      <w:r w:rsidRPr="00B12E85">
        <w:rPr>
          <w:b/>
          <w:sz w:val="20"/>
        </w:rPr>
        <w:t>CONTRATANTE</w:t>
      </w:r>
      <w:r w:rsidRPr="00B12E85">
        <w:rPr>
          <w:sz w:val="20"/>
        </w:rPr>
        <w:t>, e de outro lado a empresa ............................., inscrita no CNPJ/MF sob n</w:t>
      </w:r>
      <w:r w:rsidR="007B709D" w:rsidRPr="00B12E85">
        <w:rPr>
          <w:sz w:val="20"/>
        </w:rPr>
        <w:t>.</w:t>
      </w:r>
      <w:r w:rsidRPr="00B12E85">
        <w:rPr>
          <w:sz w:val="20"/>
        </w:rPr>
        <w:t>º .................................., sediada na ................................................,</w:t>
      </w:r>
      <w:r w:rsidRPr="00B12E85">
        <w:rPr>
          <w:sz w:val="20"/>
        </w:rPr>
        <w:tab/>
        <w:t xml:space="preserve"> representada por seu representante legal ...................................... (qualificação completa, RG e CPF), doravante denominada simplesmente </w:t>
      </w:r>
      <w:r w:rsidRPr="00B12E85">
        <w:rPr>
          <w:b/>
          <w:sz w:val="20"/>
        </w:rPr>
        <w:t>CONTRATADA</w:t>
      </w:r>
      <w:r w:rsidRPr="00B12E85">
        <w:rPr>
          <w:sz w:val="20"/>
        </w:rPr>
        <w:t>, de acordo com os elementos constantes n</w:t>
      </w:r>
      <w:r w:rsidR="007B709D" w:rsidRPr="00B12E85">
        <w:rPr>
          <w:sz w:val="20"/>
        </w:rPr>
        <w:t>o</w:t>
      </w:r>
      <w:r w:rsidRPr="00B12E85">
        <w:rPr>
          <w:b/>
          <w:sz w:val="20"/>
        </w:rPr>
        <w:t xml:space="preserve"> Pregão Eletrônico n</w:t>
      </w:r>
      <w:r w:rsidR="007B709D" w:rsidRPr="00B12E85">
        <w:rPr>
          <w:b/>
          <w:sz w:val="20"/>
        </w:rPr>
        <w:t>.</w:t>
      </w:r>
      <w:r w:rsidRPr="00B12E85">
        <w:rPr>
          <w:b/>
          <w:sz w:val="20"/>
        </w:rPr>
        <w:t>º ......./202</w:t>
      </w:r>
      <w:r w:rsidR="001B62DA" w:rsidRPr="00B12E85">
        <w:rPr>
          <w:b/>
          <w:sz w:val="20"/>
        </w:rPr>
        <w:t>6</w:t>
      </w:r>
      <w:r w:rsidRPr="00B12E85">
        <w:rPr>
          <w:b/>
          <w:sz w:val="20"/>
        </w:rPr>
        <w:t>, - Processo administrativo n</w:t>
      </w:r>
      <w:r w:rsidR="007B709D" w:rsidRPr="00B12E85">
        <w:rPr>
          <w:b/>
          <w:sz w:val="20"/>
        </w:rPr>
        <w:t>.</w:t>
      </w:r>
      <w:r w:rsidRPr="00B12E85">
        <w:rPr>
          <w:b/>
          <w:sz w:val="20"/>
        </w:rPr>
        <w:t>º ...../202</w:t>
      </w:r>
      <w:r w:rsidR="001B62DA" w:rsidRPr="00B12E85">
        <w:rPr>
          <w:b/>
          <w:sz w:val="20"/>
        </w:rPr>
        <w:t>6</w:t>
      </w:r>
      <w:r w:rsidRPr="00B12E85">
        <w:rPr>
          <w:b/>
          <w:sz w:val="20"/>
        </w:rPr>
        <w:t xml:space="preserve">, </w:t>
      </w:r>
      <w:r w:rsidRPr="00B12E85">
        <w:rPr>
          <w:sz w:val="20"/>
        </w:rPr>
        <w:t>e ainda com fundamento na Lei Federal n</w:t>
      </w:r>
      <w:r w:rsidR="007B709D" w:rsidRPr="00B12E85">
        <w:rPr>
          <w:sz w:val="20"/>
        </w:rPr>
        <w:t>.</w:t>
      </w:r>
      <w:r w:rsidRPr="00B12E85">
        <w:rPr>
          <w:sz w:val="20"/>
        </w:rPr>
        <w:t>º 14.133 de 1º de abril de 2021, têm entre si como justo e contratado o objeto do presente instrumento que regerá pelas disposições do edital e seus anexos, da proposta de preços e das cláusulas e condições seguintes:</w:t>
      </w:r>
    </w:p>
    <w:p w14:paraId="0C4EA2DC" w14:textId="106B08DE" w:rsidR="00EA4521" w:rsidRDefault="00EA4521" w:rsidP="00B020B7">
      <w:pPr>
        <w:pStyle w:val="Corpodetexto"/>
        <w:keepNext/>
        <w:keepLines/>
        <w:spacing w:after="120"/>
        <w:rPr>
          <w:sz w:val="20"/>
        </w:rPr>
      </w:pPr>
    </w:p>
    <w:p w14:paraId="753FF27B" w14:textId="77777777" w:rsidR="004F767E" w:rsidRPr="00B12E85" w:rsidRDefault="004F767E" w:rsidP="00B020B7">
      <w:pPr>
        <w:pStyle w:val="Corpodetexto"/>
        <w:keepNext/>
        <w:keepLines/>
        <w:spacing w:after="120"/>
        <w:rPr>
          <w:sz w:val="20"/>
        </w:rPr>
      </w:pPr>
    </w:p>
    <w:p w14:paraId="552D8597" w14:textId="77777777" w:rsidR="00EA4521" w:rsidRPr="00B12E85" w:rsidRDefault="00EA4521" w:rsidP="00B020B7">
      <w:pPr>
        <w:pStyle w:val="Corpodetexto"/>
        <w:keepNext/>
        <w:keepLines/>
        <w:spacing w:after="120"/>
        <w:rPr>
          <w:sz w:val="20"/>
        </w:rPr>
      </w:pPr>
    </w:p>
    <w:p w14:paraId="4E6ADDD4" w14:textId="77777777" w:rsidR="00EA4521" w:rsidRPr="00B12E85" w:rsidRDefault="00EA4521" w:rsidP="00B020B7">
      <w:pPr>
        <w:pStyle w:val="Ttulo2"/>
        <w:keepLines/>
        <w:spacing w:after="120"/>
        <w:rPr>
          <w:sz w:val="20"/>
        </w:rPr>
      </w:pPr>
      <w:r w:rsidRPr="00B12E85">
        <w:rPr>
          <w:sz w:val="20"/>
        </w:rPr>
        <w:t>CLÁUSULA PRIMEIRA: OBJETO</w:t>
      </w:r>
    </w:p>
    <w:p w14:paraId="74CCDE09" w14:textId="4B06E2FB" w:rsidR="00EA4521" w:rsidRPr="00B12E85" w:rsidRDefault="00EA4521" w:rsidP="00B020B7">
      <w:pPr>
        <w:pStyle w:val="PargrafodaLista"/>
        <w:keepNext/>
        <w:keepLines/>
        <w:widowControl/>
        <w:numPr>
          <w:ilvl w:val="1"/>
          <w:numId w:val="21"/>
        </w:numPr>
        <w:spacing w:after="120"/>
        <w:ind w:left="0" w:firstLine="0"/>
        <w:rPr>
          <w:rFonts w:ascii="Times New Roman" w:hAnsi="Times New Roman" w:cs="Times New Roman"/>
          <w:b/>
          <w:i/>
          <w:sz w:val="20"/>
          <w:szCs w:val="20"/>
        </w:rPr>
      </w:pPr>
      <w:r w:rsidRPr="00B12E85">
        <w:rPr>
          <w:rFonts w:ascii="Times New Roman" w:hAnsi="Times New Roman" w:cs="Times New Roman"/>
          <w:sz w:val="20"/>
          <w:szCs w:val="20"/>
        </w:rPr>
        <w:t xml:space="preserve">O presente contrato tem por objeto a contratação de empresa especializada na prestação de serviço para </w:t>
      </w:r>
      <w:r w:rsidR="00896005">
        <w:rPr>
          <w:rFonts w:ascii="Times New Roman" w:hAnsi="Times New Roman" w:cs="Times New Roman"/>
          <w:sz w:val="20"/>
          <w:szCs w:val="20"/>
        </w:rPr>
        <w:t>...........</w:t>
      </w:r>
      <w:r w:rsidRPr="00B12E85">
        <w:rPr>
          <w:rFonts w:ascii="Times New Roman" w:hAnsi="Times New Roman" w:cs="Times New Roman"/>
          <w:sz w:val="20"/>
          <w:szCs w:val="20"/>
        </w:rPr>
        <w:t>, conforme condições, quantidades e exigências estabelecidas neste Edital e seus anexos.</w:t>
      </w:r>
    </w:p>
    <w:p w14:paraId="726EFF2B" w14:textId="77777777" w:rsidR="00EA4521" w:rsidRPr="00B12E85" w:rsidRDefault="00EA4521" w:rsidP="00B020B7">
      <w:pPr>
        <w:pStyle w:val="PargrafodaLista"/>
        <w:keepNext/>
        <w:keepLines/>
        <w:widowControl/>
        <w:numPr>
          <w:ilvl w:val="1"/>
          <w:numId w:val="2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Deverão ser observadas as especificações e condições de prestação de serviços constantes do Termo de Referência/Memorial Descritivo, Planilhas, Projetos e demais anexos, os quais fazem parte integrante deste contrato, como se neste estivessem transcritos.</w:t>
      </w:r>
    </w:p>
    <w:p w14:paraId="27401739" w14:textId="77777777" w:rsidR="00EA4521" w:rsidRPr="00B12E85" w:rsidRDefault="00EA4521" w:rsidP="00B020B7">
      <w:pPr>
        <w:pStyle w:val="PargrafodaLista"/>
        <w:keepNext/>
        <w:keepLines/>
        <w:widowControl/>
        <w:numPr>
          <w:ilvl w:val="1"/>
          <w:numId w:val="2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CONTRATANTE se reserva o direito de executar, no mesmo local, obras e serviços distintos daqueles abrangidos no presente instrumento, sem qualquer interferência na obra e serviços objeto deste CONTRATO.</w:t>
      </w:r>
    </w:p>
    <w:p w14:paraId="60C7B042" w14:textId="77777777" w:rsidR="00EA4521" w:rsidRPr="00B12E85" w:rsidRDefault="00EA4521" w:rsidP="00B020B7">
      <w:pPr>
        <w:pStyle w:val="PargrafodaLista"/>
        <w:keepNext/>
        <w:keepLines/>
        <w:widowControl/>
        <w:spacing w:after="120"/>
        <w:ind w:left="0"/>
        <w:rPr>
          <w:rFonts w:ascii="Times New Roman" w:hAnsi="Times New Roman" w:cs="Times New Roman"/>
          <w:sz w:val="20"/>
          <w:szCs w:val="20"/>
        </w:rPr>
      </w:pPr>
    </w:p>
    <w:p w14:paraId="67C1C9E9" w14:textId="77777777" w:rsidR="00EA4521" w:rsidRPr="00B12E85" w:rsidRDefault="00EA4521" w:rsidP="00B020B7">
      <w:pPr>
        <w:pStyle w:val="Ttulo2"/>
        <w:keepLines/>
        <w:spacing w:after="120"/>
        <w:rPr>
          <w:sz w:val="20"/>
        </w:rPr>
      </w:pPr>
      <w:r w:rsidRPr="00B12E85">
        <w:rPr>
          <w:sz w:val="20"/>
        </w:rPr>
        <w:t>CLÁSULA SEGUNDA: CONDIÇÕES DE EXECUÇÃO DOS SERVIÇOS</w:t>
      </w:r>
    </w:p>
    <w:p w14:paraId="106BEC1B" w14:textId="764DAF2A" w:rsidR="00EA4521" w:rsidRPr="00B12E85" w:rsidRDefault="00EA4521" w:rsidP="00B020B7">
      <w:pPr>
        <w:pStyle w:val="PargrafodaLista"/>
        <w:keepNext/>
        <w:keepLines/>
        <w:widowControl/>
        <w:numPr>
          <w:ilvl w:val="1"/>
          <w:numId w:val="23"/>
        </w:numPr>
        <w:adjustRightInd w:val="0"/>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O regime de execução da obra e serviços especificados na CLÁUSULA PRIMEIRA será indireto, na modalidade de </w:t>
      </w:r>
      <w:r w:rsidRPr="00B12E85">
        <w:rPr>
          <w:rFonts w:ascii="Times New Roman" w:hAnsi="Times New Roman" w:cs="Times New Roman"/>
          <w:b/>
          <w:sz w:val="20"/>
          <w:szCs w:val="20"/>
          <w:u w:val="single"/>
        </w:rPr>
        <w:t>empreitada por preço Global</w:t>
      </w:r>
      <w:r w:rsidRPr="00B12E85">
        <w:rPr>
          <w:rFonts w:ascii="Times New Roman" w:hAnsi="Times New Roman" w:cs="Times New Roman"/>
          <w:sz w:val="20"/>
          <w:szCs w:val="20"/>
        </w:rPr>
        <w:t>, com fornecimento de material e mão de obra a ser executado, nos termo do artigo 6º, inciso XXIX da Lei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14.133/21.</w:t>
      </w:r>
    </w:p>
    <w:p w14:paraId="174D6FF9" w14:textId="77777777" w:rsidR="00EA4521" w:rsidRPr="00B12E85" w:rsidRDefault="00EA4521" w:rsidP="00B020B7">
      <w:pPr>
        <w:pStyle w:val="PargrafodaLista"/>
        <w:keepNext/>
        <w:keepLines/>
        <w:widowControl/>
        <w:numPr>
          <w:ilvl w:val="1"/>
          <w:numId w:val="2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Para todos os efeitos de direito, para melhor caracterização de execução da obra e serviços, bem como para definir procedimentos e normas decorrentes das obrigações ora contraídas, integram este CONTRATO os documentos anexos ao edital, e, em especial, os seguintes: proposta da CONTRATADA, projetos, caderno de especificações (termo de referência/memorial descritivo), planilha de serviços e quantitativos (custos unitários e percentuais), cronograma físico financeiro de desenvolvimento da obra e serviços.</w:t>
      </w:r>
    </w:p>
    <w:p w14:paraId="10CD64B9" w14:textId="1AD6393D" w:rsidR="00EA4521" w:rsidRPr="00B12E85" w:rsidRDefault="00EA4521" w:rsidP="00B020B7">
      <w:pPr>
        <w:pStyle w:val="PargrafodaLista"/>
        <w:keepNext/>
        <w:keepLines/>
        <w:widowControl/>
        <w:numPr>
          <w:ilvl w:val="1"/>
          <w:numId w:val="2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execução do CONTRATO será disciplinada pelas disposições legais e regulamentares aplicáveis às obrigações ora contraídas, especialmente a Lei Federal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 de 1º de abril de 2021, aplicando-se supletivamente os princípios da teoria geral dos contratos e as regras de Direito Privado.</w:t>
      </w:r>
    </w:p>
    <w:p w14:paraId="6A295D68" w14:textId="77777777" w:rsidR="00EA4521" w:rsidRPr="00B12E85" w:rsidRDefault="00EA4521" w:rsidP="00B020B7">
      <w:pPr>
        <w:pStyle w:val="Corpodetexto"/>
        <w:keepNext/>
        <w:keepLines/>
        <w:spacing w:after="120"/>
        <w:rPr>
          <w:sz w:val="20"/>
        </w:rPr>
      </w:pPr>
    </w:p>
    <w:p w14:paraId="4FF14B94" w14:textId="77777777" w:rsidR="00EA4521" w:rsidRPr="00B12E85" w:rsidRDefault="00EA4521" w:rsidP="00B020B7">
      <w:pPr>
        <w:pStyle w:val="Ttulo2"/>
        <w:keepLines/>
        <w:spacing w:after="120"/>
        <w:rPr>
          <w:sz w:val="20"/>
        </w:rPr>
      </w:pPr>
      <w:r w:rsidRPr="00B12E85">
        <w:rPr>
          <w:sz w:val="20"/>
        </w:rPr>
        <w:t>CLÁUSULA TERCEIRA: DOS PRAZOS</w:t>
      </w:r>
    </w:p>
    <w:p w14:paraId="76ED3CB6" w14:textId="77777777" w:rsidR="00EA4521" w:rsidRPr="00B12E85" w:rsidRDefault="00EA4521" w:rsidP="00B020B7">
      <w:pPr>
        <w:pStyle w:val="PargrafodaLista"/>
        <w:keepNext/>
        <w:keepLines/>
        <w:widowControl/>
        <w:numPr>
          <w:ilvl w:val="1"/>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Obedecendo a programação fixada no Cronograma Físico-Financeiro, os prazos serão contados em dias corridos, e se iniciarão a partir da data fixada na Ordem de Início de Serviços emitida pelo fiscal do contrato e para todos os efeitos, se darão da seguinte forma:</w:t>
      </w:r>
    </w:p>
    <w:p w14:paraId="063F0B0E" w14:textId="77777777" w:rsidR="00EA4521" w:rsidRPr="00B12E85" w:rsidRDefault="00EA4521" w:rsidP="00B020B7">
      <w:pPr>
        <w:pStyle w:val="PargrafodaLista"/>
        <w:keepNext/>
        <w:keepLines/>
        <w:widowControl/>
        <w:numPr>
          <w:ilvl w:val="2"/>
          <w:numId w:val="22"/>
        </w:numPr>
        <w:spacing w:after="120"/>
        <w:ind w:left="0" w:firstLine="0"/>
        <w:rPr>
          <w:rFonts w:ascii="Times New Roman" w:hAnsi="Times New Roman" w:cs="Times New Roman"/>
          <w:b/>
          <w:sz w:val="20"/>
          <w:szCs w:val="20"/>
        </w:rPr>
      </w:pPr>
      <w:r w:rsidRPr="00B12E85">
        <w:rPr>
          <w:rFonts w:ascii="Times New Roman" w:hAnsi="Times New Roman" w:cs="Times New Roman"/>
          <w:sz w:val="20"/>
          <w:szCs w:val="20"/>
        </w:rPr>
        <w:t xml:space="preserve">Para </w:t>
      </w:r>
      <w:r w:rsidRPr="00B12E85">
        <w:rPr>
          <w:rFonts w:ascii="Times New Roman" w:hAnsi="Times New Roman" w:cs="Times New Roman"/>
          <w:b/>
          <w:sz w:val="20"/>
          <w:szCs w:val="20"/>
        </w:rPr>
        <w:t>início</w:t>
      </w:r>
      <w:r w:rsidRPr="00B12E85">
        <w:rPr>
          <w:rFonts w:ascii="Times New Roman" w:hAnsi="Times New Roman" w:cs="Times New Roman"/>
          <w:sz w:val="20"/>
          <w:szCs w:val="20"/>
        </w:rPr>
        <w:t>: em até 3 (três) dias após a data fixada na ordem de início de serviços</w:t>
      </w:r>
      <w:r w:rsidRPr="00B12E85">
        <w:rPr>
          <w:rFonts w:ascii="Times New Roman" w:hAnsi="Times New Roman" w:cs="Times New Roman"/>
          <w:b/>
          <w:sz w:val="20"/>
          <w:szCs w:val="20"/>
        </w:rPr>
        <w:t>;</w:t>
      </w:r>
    </w:p>
    <w:p w14:paraId="3B97D228" w14:textId="31869AD7" w:rsidR="00EA4521" w:rsidRPr="00B12E85" w:rsidRDefault="00EA4521" w:rsidP="00B020B7">
      <w:pPr>
        <w:pStyle w:val="PargrafodaLista"/>
        <w:keepNext/>
        <w:keepLines/>
        <w:widowControl/>
        <w:numPr>
          <w:ilvl w:val="2"/>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Para </w:t>
      </w:r>
      <w:r w:rsidRPr="00B12E85">
        <w:rPr>
          <w:rFonts w:ascii="Times New Roman" w:hAnsi="Times New Roman" w:cs="Times New Roman"/>
          <w:b/>
          <w:sz w:val="20"/>
          <w:szCs w:val="20"/>
        </w:rPr>
        <w:t xml:space="preserve">conclusão </w:t>
      </w:r>
      <w:r w:rsidR="00896005">
        <w:rPr>
          <w:rFonts w:ascii="Times New Roman" w:hAnsi="Times New Roman" w:cs="Times New Roman"/>
          <w:b/>
          <w:sz w:val="20"/>
          <w:szCs w:val="20"/>
        </w:rPr>
        <w:t>dos serviços</w:t>
      </w:r>
      <w:r w:rsidRPr="00B12E85">
        <w:rPr>
          <w:rFonts w:ascii="Times New Roman" w:hAnsi="Times New Roman" w:cs="Times New Roman"/>
          <w:b/>
          <w:sz w:val="20"/>
          <w:szCs w:val="20"/>
        </w:rPr>
        <w:t xml:space="preserve"> </w:t>
      </w:r>
      <w:r w:rsidR="00896005">
        <w:rPr>
          <w:rFonts w:ascii="Times New Roman" w:hAnsi="Times New Roman" w:cs="Times New Roman"/>
          <w:b/>
          <w:sz w:val="20"/>
          <w:szCs w:val="20"/>
          <w:u w:val="single"/>
        </w:rPr>
        <w:t>2</w:t>
      </w:r>
      <w:r w:rsidRPr="00B12E85">
        <w:rPr>
          <w:rFonts w:ascii="Times New Roman" w:hAnsi="Times New Roman" w:cs="Times New Roman"/>
          <w:b/>
          <w:sz w:val="20"/>
          <w:szCs w:val="20"/>
          <w:u w:val="single"/>
        </w:rPr>
        <w:t xml:space="preserve"> (</w:t>
      </w:r>
      <w:r w:rsidR="00896005">
        <w:rPr>
          <w:rFonts w:ascii="Times New Roman" w:hAnsi="Times New Roman" w:cs="Times New Roman"/>
          <w:b/>
          <w:sz w:val="20"/>
          <w:szCs w:val="20"/>
          <w:u w:val="single"/>
        </w:rPr>
        <w:t>dois</w:t>
      </w:r>
      <w:r w:rsidRPr="00B12E85">
        <w:rPr>
          <w:rFonts w:ascii="Times New Roman" w:hAnsi="Times New Roman" w:cs="Times New Roman"/>
          <w:b/>
          <w:sz w:val="20"/>
          <w:szCs w:val="20"/>
          <w:u w:val="single"/>
        </w:rPr>
        <w:t>) meses</w:t>
      </w:r>
      <w:r w:rsidRPr="00B12E85">
        <w:rPr>
          <w:rFonts w:ascii="Times New Roman" w:hAnsi="Times New Roman" w:cs="Times New Roman"/>
          <w:sz w:val="20"/>
          <w:szCs w:val="20"/>
        </w:rPr>
        <w:t>, respeitado o cronograma de execução, contados a partir data fixada na ordem de início de serviços.</w:t>
      </w:r>
    </w:p>
    <w:p w14:paraId="4A66199A" w14:textId="0C82AC21" w:rsidR="00EA4521" w:rsidRPr="00B12E85" w:rsidRDefault="00EA4521" w:rsidP="00B020B7">
      <w:pPr>
        <w:pStyle w:val="PargrafodaLista"/>
        <w:keepNext/>
        <w:keepLines/>
        <w:widowControl/>
        <w:numPr>
          <w:ilvl w:val="2"/>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O presente contrato vigorará por </w:t>
      </w:r>
      <w:r w:rsidR="00896005">
        <w:rPr>
          <w:rFonts w:ascii="Times New Roman" w:hAnsi="Times New Roman" w:cs="Times New Roman"/>
          <w:sz w:val="20"/>
          <w:szCs w:val="20"/>
        </w:rPr>
        <w:t>4</w:t>
      </w:r>
      <w:r w:rsidRPr="00B12E85">
        <w:rPr>
          <w:rFonts w:ascii="Times New Roman" w:hAnsi="Times New Roman" w:cs="Times New Roman"/>
          <w:sz w:val="20"/>
          <w:szCs w:val="20"/>
        </w:rPr>
        <w:t xml:space="preserve"> (</w:t>
      </w:r>
      <w:r w:rsidR="00896005">
        <w:rPr>
          <w:rFonts w:ascii="Times New Roman" w:hAnsi="Times New Roman" w:cs="Times New Roman"/>
          <w:sz w:val="20"/>
          <w:szCs w:val="20"/>
        </w:rPr>
        <w:t>quatro</w:t>
      </w:r>
      <w:r w:rsidRPr="00B12E85">
        <w:rPr>
          <w:rFonts w:ascii="Times New Roman" w:hAnsi="Times New Roman" w:cs="Times New Roman"/>
          <w:sz w:val="20"/>
          <w:szCs w:val="20"/>
        </w:rPr>
        <w:t>) meses, contados a partir data fixada na ordem de início de serviços.</w:t>
      </w:r>
    </w:p>
    <w:p w14:paraId="09267E75" w14:textId="037B252C" w:rsidR="00414396" w:rsidRPr="00B12E85" w:rsidRDefault="00414396" w:rsidP="00B020B7">
      <w:pPr>
        <w:pStyle w:val="PargrafodaLista"/>
        <w:keepNext/>
        <w:keepLines/>
        <w:widowControl/>
        <w:numPr>
          <w:ilvl w:val="2"/>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Os prazo</w:t>
      </w:r>
      <w:r w:rsidR="00EB3C93" w:rsidRPr="00B12E85">
        <w:rPr>
          <w:rFonts w:ascii="Times New Roman" w:hAnsi="Times New Roman" w:cs="Times New Roman"/>
          <w:sz w:val="20"/>
          <w:szCs w:val="20"/>
        </w:rPr>
        <w:t>s</w:t>
      </w:r>
      <w:r w:rsidRPr="00B12E85">
        <w:rPr>
          <w:rFonts w:ascii="Times New Roman" w:hAnsi="Times New Roman" w:cs="Times New Roman"/>
          <w:sz w:val="20"/>
          <w:szCs w:val="20"/>
        </w:rPr>
        <w:t xml:space="preserve"> citados anteriormente poderão ser</w:t>
      </w:r>
      <w:r w:rsidR="00EB3C93" w:rsidRPr="00B12E85">
        <w:rPr>
          <w:rFonts w:ascii="Times New Roman" w:hAnsi="Times New Roman" w:cs="Times New Roman"/>
          <w:sz w:val="20"/>
          <w:szCs w:val="20"/>
        </w:rPr>
        <w:t xml:space="preserve"> prorrogados nos mesmos termos, desde que seja manifestada justificativa plausível.</w:t>
      </w:r>
    </w:p>
    <w:p w14:paraId="5B7277BB" w14:textId="531DEC6D" w:rsidR="00EA4521" w:rsidRPr="00B12E85" w:rsidRDefault="00EA4521" w:rsidP="00B020B7">
      <w:pPr>
        <w:pStyle w:val="PargrafodaLista"/>
        <w:keepNext/>
        <w:keepLines/>
        <w:widowControl/>
        <w:numPr>
          <w:ilvl w:val="1"/>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A CONTRATADA deverá apresentar ao fiscal do contrato, no prazo de </w:t>
      </w:r>
      <w:r w:rsidRPr="00B12E85">
        <w:rPr>
          <w:rFonts w:ascii="Times New Roman" w:hAnsi="Times New Roman" w:cs="Times New Roman"/>
          <w:b/>
          <w:sz w:val="20"/>
          <w:szCs w:val="20"/>
        </w:rPr>
        <w:t xml:space="preserve">15 (quinze) dias </w:t>
      </w:r>
      <w:r w:rsidRPr="00B12E85">
        <w:rPr>
          <w:rFonts w:ascii="Times New Roman" w:hAnsi="Times New Roman" w:cs="Times New Roman"/>
          <w:sz w:val="20"/>
          <w:szCs w:val="20"/>
        </w:rPr>
        <w:t xml:space="preserve">corridos, data fixada na ordem de início de serviços, a </w:t>
      </w:r>
      <w:r w:rsidRPr="00B12E85">
        <w:rPr>
          <w:rFonts w:ascii="Times New Roman" w:hAnsi="Times New Roman" w:cs="Times New Roman"/>
          <w:b/>
          <w:sz w:val="20"/>
          <w:szCs w:val="20"/>
          <w:u w:val="single"/>
        </w:rPr>
        <w:t xml:space="preserve">ART - Anotação de Responsabilidade </w:t>
      </w:r>
      <w:r w:rsidRPr="00896005">
        <w:rPr>
          <w:rFonts w:ascii="Times New Roman" w:hAnsi="Times New Roman" w:cs="Times New Roman"/>
          <w:b/>
          <w:sz w:val="20"/>
          <w:szCs w:val="20"/>
          <w:u w:val="single"/>
        </w:rPr>
        <w:t xml:space="preserve">Técnica </w:t>
      </w:r>
      <w:r w:rsidR="00896005" w:rsidRPr="00896005">
        <w:rPr>
          <w:rFonts w:ascii="Times New Roman" w:hAnsi="Times New Roman" w:cs="Times New Roman"/>
          <w:b/>
          <w:sz w:val="20"/>
          <w:szCs w:val="20"/>
          <w:u w:val="single"/>
        </w:rPr>
        <w:t>de Execução e Segurança do Trabalho</w:t>
      </w:r>
      <w:r w:rsidR="00896005">
        <w:rPr>
          <w:rFonts w:ascii="Times New Roman" w:hAnsi="Times New Roman" w:cs="Times New Roman"/>
          <w:b/>
          <w:sz w:val="20"/>
          <w:szCs w:val="20"/>
        </w:rPr>
        <w:t xml:space="preserve"> </w:t>
      </w:r>
      <w:r w:rsidRPr="00B12E85">
        <w:rPr>
          <w:rFonts w:ascii="Times New Roman" w:hAnsi="Times New Roman" w:cs="Times New Roman"/>
          <w:sz w:val="20"/>
          <w:szCs w:val="20"/>
        </w:rPr>
        <w:t>referente ao objeto a ser executado;</w:t>
      </w:r>
    </w:p>
    <w:p w14:paraId="23FCF6E7" w14:textId="77777777" w:rsidR="00EA4521" w:rsidRPr="00B12E85" w:rsidRDefault="00EA4521" w:rsidP="00B020B7">
      <w:pPr>
        <w:pStyle w:val="PargrafodaLista"/>
        <w:keepNext/>
        <w:keepLines/>
        <w:widowControl/>
        <w:numPr>
          <w:ilvl w:val="2"/>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fica obrigada a entrega da documentação a que se refere este item independente de dispensa legal de sua obrigatoriedade, sendo que em caso de impedimentos legais, deverá trazer a conhecimento do fiscal da obra com a devida fundamentação e comprovação, que avaliará a sua pertinência.</w:t>
      </w:r>
    </w:p>
    <w:p w14:paraId="3A98C174" w14:textId="77777777" w:rsidR="00EA4521" w:rsidRPr="00B12E85" w:rsidRDefault="00EA4521" w:rsidP="00B020B7">
      <w:pPr>
        <w:pStyle w:val="PargrafodaLista"/>
        <w:keepNext/>
        <w:keepLines/>
        <w:widowControl/>
        <w:numPr>
          <w:ilvl w:val="2"/>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 atraso na entrega dos referidos documentos ensejará penalidades, conforme o item 15.2.5 do presente instrumento.</w:t>
      </w:r>
    </w:p>
    <w:p w14:paraId="11424833" w14:textId="77777777" w:rsidR="00EA4521" w:rsidRPr="00B12E85" w:rsidRDefault="00EA4521" w:rsidP="00B020B7">
      <w:pPr>
        <w:pStyle w:val="PargrafodaLista"/>
        <w:keepNext/>
        <w:keepLines/>
        <w:widowControl/>
        <w:numPr>
          <w:ilvl w:val="1"/>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deverá respeitar o prazo de execução previsto neste contrato bem como no edital da licitação, sendo que eventual prorrogação do prazo de execução do contrato observar-se-á o disposto no art. 111 da lei 14.133/21, sendo que o fiscal do contrato avaliará os motivos que ensejaram a prorrogação da execução identificando se a culpa recai sobre a CONTRATADA ou não.</w:t>
      </w:r>
    </w:p>
    <w:p w14:paraId="36D883D3" w14:textId="77777777" w:rsidR="00EA4521" w:rsidRPr="00B12E85" w:rsidRDefault="00EA4521" w:rsidP="00B020B7">
      <w:pPr>
        <w:pStyle w:val="PargrafodaLista"/>
        <w:keepNext/>
        <w:keepLines/>
        <w:widowControl/>
        <w:numPr>
          <w:ilvl w:val="1"/>
          <w:numId w:val="2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Admitida a prorrogação de prazo, será lavrado o TERMO DE ADITAMENTO</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que terá como base o Cronograma Físico-Financeiro reprogramado, elaborado pela CONTRATADA e aprovado pela CONTRATANTE, impondo-se a apresentação, quando for o caso, por parte da primeira, no prazo de 05 (cinco) dias úteis da referida formalização, do documento que comprove a alteração da validade da garantia, sob pena de sujeição ao comando estabelecido no item 15.2.5 da Cláusula 15 deste contrato.</w:t>
      </w:r>
    </w:p>
    <w:p w14:paraId="2B461171" w14:textId="77777777" w:rsidR="00EA4521" w:rsidRPr="00B12E85" w:rsidRDefault="00EA4521" w:rsidP="00B020B7">
      <w:pPr>
        <w:pStyle w:val="Corpodetexto"/>
        <w:keepNext/>
        <w:keepLines/>
        <w:spacing w:after="120"/>
        <w:rPr>
          <w:sz w:val="20"/>
        </w:rPr>
      </w:pPr>
    </w:p>
    <w:p w14:paraId="3A17E315" w14:textId="77777777" w:rsidR="00EA4521" w:rsidRPr="00B12E85" w:rsidRDefault="00EA4521" w:rsidP="00B020B7">
      <w:pPr>
        <w:pStyle w:val="Ttulo2"/>
        <w:keepLines/>
        <w:spacing w:after="120"/>
        <w:rPr>
          <w:sz w:val="20"/>
        </w:rPr>
      </w:pPr>
      <w:r w:rsidRPr="00B12E85">
        <w:rPr>
          <w:sz w:val="20"/>
        </w:rPr>
        <w:t>CLÁUSULA QUARTA: DO PREÇO</w:t>
      </w:r>
    </w:p>
    <w:p w14:paraId="416F7DF6" w14:textId="77777777" w:rsidR="00EA4521" w:rsidRPr="00B12E85" w:rsidRDefault="00EA4521" w:rsidP="00B020B7">
      <w:pPr>
        <w:pStyle w:val="PargrafodaLista"/>
        <w:keepNext/>
        <w:keepLines/>
        <w:widowControl/>
        <w:numPr>
          <w:ilvl w:val="1"/>
          <w:numId w:val="24"/>
        </w:numPr>
        <w:spacing w:after="120"/>
        <w:ind w:left="0" w:firstLine="0"/>
        <w:rPr>
          <w:rFonts w:ascii="Times New Roman" w:hAnsi="Times New Roman" w:cs="Times New Roman"/>
          <w:b/>
          <w:sz w:val="20"/>
          <w:szCs w:val="20"/>
        </w:rPr>
      </w:pPr>
      <w:r w:rsidRPr="00B12E85">
        <w:rPr>
          <w:rFonts w:ascii="Times New Roman" w:hAnsi="Times New Roman" w:cs="Times New Roman"/>
          <w:sz w:val="20"/>
          <w:szCs w:val="20"/>
        </w:rPr>
        <w:t xml:space="preserve">O valor total contratado para execução do objeto é de </w:t>
      </w:r>
      <w:r w:rsidRPr="00B12E85">
        <w:rPr>
          <w:rFonts w:ascii="Times New Roman" w:hAnsi="Times New Roman" w:cs="Times New Roman"/>
          <w:b/>
          <w:sz w:val="20"/>
          <w:szCs w:val="20"/>
        </w:rPr>
        <w:t>R$ ____ (__)</w:t>
      </w:r>
      <w:r w:rsidRPr="00B12E85">
        <w:rPr>
          <w:rFonts w:ascii="Times New Roman" w:hAnsi="Times New Roman" w:cs="Times New Roman"/>
          <w:sz w:val="20"/>
          <w:szCs w:val="20"/>
        </w:rPr>
        <w:t>.</w:t>
      </w:r>
    </w:p>
    <w:p w14:paraId="6D401E55" w14:textId="77777777" w:rsidR="00EA4521" w:rsidRPr="00B12E85" w:rsidRDefault="00EA4521" w:rsidP="00B020B7">
      <w:pPr>
        <w:pStyle w:val="PargrafodaLista"/>
        <w:keepNext/>
        <w:keepLines/>
        <w:widowControl/>
        <w:numPr>
          <w:ilvl w:val="1"/>
          <w:numId w:val="2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No preço contratado está incluso todos os custos diretos e indiretos relativos à prestação dos serviços objeto do contrato, inclusive despesas com materiais, equipamentos, transportes, fretes, mão de obra (especializada ou não), remuneração, instalação de canteiros fornecimento e instalação de placas, ensaios, bem como todos encargos sociais, trabalhistas, previdenciários, securitários, tributários e comerciais, ou quaisquer outros custos e encargos decorrentes ou que venham a ser devidos em razão da prestação dos serviços.</w:t>
      </w:r>
    </w:p>
    <w:p w14:paraId="4FD88629" w14:textId="77777777" w:rsidR="00EA4521" w:rsidRPr="00B12E85" w:rsidRDefault="00EA4521" w:rsidP="00B020B7">
      <w:pPr>
        <w:pStyle w:val="PargrafodaLista"/>
        <w:keepNext/>
        <w:keepLines/>
        <w:widowControl/>
        <w:numPr>
          <w:ilvl w:val="1"/>
          <w:numId w:val="2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concorda expressamente com a adequação do projeto que integra o edital desta licitação.</w:t>
      </w:r>
    </w:p>
    <w:p w14:paraId="409FA04C" w14:textId="77777777" w:rsidR="00EA4521" w:rsidRPr="00B12E85" w:rsidRDefault="00EA4521" w:rsidP="00B020B7">
      <w:pPr>
        <w:pStyle w:val="PargrafodaLista"/>
        <w:keepNext/>
        <w:keepLines/>
        <w:widowControl/>
        <w:numPr>
          <w:ilvl w:val="1"/>
          <w:numId w:val="2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Os preços objeto deste contrato manter-se-ão fixos e irreajustáveis durante todo o seu prazo de execução e vigência.</w:t>
      </w:r>
    </w:p>
    <w:p w14:paraId="46D54F70" w14:textId="77777777" w:rsidR="00EA4521" w:rsidRPr="00B12E85" w:rsidRDefault="00EA4521" w:rsidP="00B020B7">
      <w:pPr>
        <w:pStyle w:val="Corpodetexto"/>
        <w:keepNext/>
        <w:keepLines/>
        <w:spacing w:after="120"/>
        <w:rPr>
          <w:sz w:val="20"/>
        </w:rPr>
      </w:pPr>
    </w:p>
    <w:p w14:paraId="00554EA3" w14:textId="77777777" w:rsidR="00EA4521" w:rsidRPr="00B12E85" w:rsidRDefault="00EA4521" w:rsidP="00B020B7">
      <w:pPr>
        <w:pStyle w:val="Ttulo2"/>
        <w:keepLines/>
        <w:spacing w:after="120"/>
        <w:rPr>
          <w:sz w:val="20"/>
        </w:rPr>
      </w:pPr>
      <w:r w:rsidRPr="00B12E85">
        <w:rPr>
          <w:sz w:val="20"/>
        </w:rPr>
        <w:t>CLÁUSULA QUINTA: DOS RECURSOS FINANCEIROS</w:t>
      </w:r>
    </w:p>
    <w:p w14:paraId="63B6799C" w14:textId="1AFDAF58" w:rsidR="00EA4521" w:rsidRPr="00B12E85" w:rsidRDefault="00EA4521" w:rsidP="00B020B7">
      <w:pPr>
        <w:pStyle w:val="PargrafodaLista"/>
        <w:keepNext/>
        <w:keepLines/>
        <w:widowControl/>
        <w:numPr>
          <w:ilvl w:val="1"/>
          <w:numId w:val="2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Todas as despesas decorrentes deste contrato ocorrerão por conta da </w:t>
      </w:r>
      <w:r w:rsidR="00EB3C93" w:rsidRPr="00B12E85">
        <w:rPr>
          <w:rFonts w:ascii="Times New Roman" w:hAnsi="Times New Roman" w:cs="Times New Roman"/>
          <w:sz w:val="20"/>
          <w:szCs w:val="20"/>
        </w:rPr>
        <w:t>dotação orçamentária conforme Declaração de Disponibilidade de Recursos</w:t>
      </w:r>
    </w:p>
    <w:p w14:paraId="6FFCA699" w14:textId="77777777" w:rsidR="00EA4521" w:rsidRPr="00B12E85" w:rsidRDefault="00EA4521" w:rsidP="00B020B7">
      <w:pPr>
        <w:pStyle w:val="Ttulo2"/>
        <w:keepLines/>
        <w:spacing w:after="120"/>
        <w:rPr>
          <w:sz w:val="20"/>
        </w:rPr>
      </w:pPr>
    </w:p>
    <w:p w14:paraId="4A902B4D" w14:textId="77777777" w:rsidR="00EA4521" w:rsidRPr="00B12E85" w:rsidRDefault="00EA4521" w:rsidP="00B020B7">
      <w:pPr>
        <w:pStyle w:val="Ttulo2"/>
        <w:keepLines/>
        <w:spacing w:after="120"/>
        <w:rPr>
          <w:sz w:val="20"/>
        </w:rPr>
      </w:pPr>
      <w:r w:rsidRPr="00B12E85">
        <w:rPr>
          <w:sz w:val="20"/>
        </w:rPr>
        <w:t>CLÁUSULA SEXTA: DOS PAGAMENTOS</w:t>
      </w:r>
    </w:p>
    <w:p w14:paraId="17D9FC39" w14:textId="2DDDDAB0" w:rsidR="00EA4521" w:rsidRPr="00B12E85" w:rsidRDefault="00EB3C93"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Os pagamentos serão efetuados conforme Cronograma Físico-financeiro, em até 30 (trinta) dias corridos após a conclusão de cada etapa do mesmo, mediante apresentação à Secretaria de Finanças, da Nota Fiscal ou Fatura, acompanhada do relatório de medição devidamente atestado pelo responsável do Setor de Obres e Engenharia da Prefeitura Municipal, bem como de toda a documentação constante do item 6.7. A fiscalização terá um prazo de até 15 (quinze) dias, a contar da data de protocolização do pedido, para liberar a medição dos serviços realizados para emissão da Nota Fiscal.</w:t>
      </w:r>
    </w:p>
    <w:p w14:paraId="20ADC29E" w14:textId="11169A7F"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Quando do pagamento da primeira parcela ou fatura a CONTRATADA deverá apresentar as cópias autenticadas dos registros em CT</w:t>
      </w:r>
      <w:r w:rsidR="00EB3C93" w:rsidRPr="00B12E85">
        <w:rPr>
          <w:rFonts w:ascii="Times New Roman" w:hAnsi="Times New Roman" w:cs="Times New Roman"/>
          <w:sz w:val="20"/>
          <w:szCs w:val="20"/>
        </w:rPr>
        <w:t>PS de todo o pessoal contratado</w:t>
      </w:r>
      <w:r w:rsidRPr="00B12E85">
        <w:rPr>
          <w:rFonts w:ascii="Times New Roman" w:hAnsi="Times New Roman" w:cs="Times New Roman"/>
          <w:sz w:val="20"/>
          <w:szCs w:val="20"/>
        </w:rPr>
        <w:t>;</w:t>
      </w:r>
    </w:p>
    <w:p w14:paraId="450FEBCF" w14:textId="77777777"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As medições da obra executada serão procedidas por Engenheiro Civil designado como Fiscal pelo CONTRATANTE e ocorrerão, sempre que possível, mensalmente;</w:t>
      </w:r>
    </w:p>
    <w:p w14:paraId="0ED637D3" w14:textId="275EA524" w:rsidR="00EA4521" w:rsidRPr="00B12E85" w:rsidRDefault="00EA4521" w:rsidP="00B020B7">
      <w:pPr>
        <w:pStyle w:val="PargrafodaLista"/>
        <w:keepNext/>
        <w:keepLines/>
        <w:widowControl/>
        <w:numPr>
          <w:ilvl w:val="2"/>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Cada etapa da obra será obrigatoriamente precedida da conclusão e da aprovação, pela autoridade competente, dos trabalhos relativos às etapas anteriores, nos termos do art. 46, § 6º, da Lei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14.133/2021.</w:t>
      </w:r>
    </w:p>
    <w:p w14:paraId="4B28420A" w14:textId="33955250"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eastAsia="TimesNewRomanPS-BoldMT" w:hAnsi="Times New Roman" w:cs="Times New Roman"/>
          <w:b/>
          <w:bCs/>
          <w:sz w:val="20"/>
          <w:szCs w:val="20"/>
        </w:rPr>
        <w:t>Quando da emissão das correspondentes notas fiscais ou faturas, deverão</w:t>
      </w:r>
      <w:r w:rsidRPr="00B12E85">
        <w:rPr>
          <w:rFonts w:ascii="Times New Roman" w:hAnsi="Times New Roman" w:cs="Times New Roman"/>
          <w:b/>
          <w:sz w:val="20"/>
          <w:szCs w:val="20"/>
        </w:rPr>
        <w:t xml:space="preserve"> observar o disposto no Decreto Municipal </w:t>
      </w:r>
      <w:r w:rsidR="007B709D" w:rsidRPr="00B12E85">
        <w:rPr>
          <w:rFonts w:ascii="Times New Roman" w:hAnsi="Times New Roman" w:cs="Times New Roman"/>
          <w:b/>
          <w:sz w:val="20"/>
          <w:szCs w:val="20"/>
        </w:rPr>
        <w:t xml:space="preserve">n.º </w:t>
      </w:r>
      <w:r w:rsidRPr="00B12E85">
        <w:rPr>
          <w:rFonts w:ascii="Times New Roman" w:hAnsi="Times New Roman" w:cs="Times New Roman"/>
          <w:b/>
          <w:sz w:val="20"/>
          <w:szCs w:val="20"/>
        </w:rPr>
        <w:t>40/2023 referente à Instrução Normativa RFB n.º</w:t>
      </w:r>
      <w:r w:rsidR="007B709D" w:rsidRPr="00B12E85">
        <w:rPr>
          <w:rFonts w:ascii="Times New Roman" w:hAnsi="Times New Roman" w:cs="Times New Roman"/>
          <w:b/>
          <w:sz w:val="20"/>
          <w:szCs w:val="20"/>
        </w:rPr>
        <w:t xml:space="preserve"> </w:t>
      </w:r>
      <w:r w:rsidRPr="00B12E85">
        <w:rPr>
          <w:rFonts w:ascii="Times New Roman" w:hAnsi="Times New Roman" w:cs="Times New Roman"/>
          <w:b/>
          <w:sz w:val="20"/>
          <w:szCs w:val="20"/>
        </w:rPr>
        <w:t>1.234/2012 alterada pela Instrução Normativa RFB n.º 2.145/2023.</w:t>
      </w:r>
    </w:p>
    <w:p w14:paraId="627A4FCC" w14:textId="77777777" w:rsidR="00EA4521" w:rsidRPr="00B12E85" w:rsidRDefault="00EA4521" w:rsidP="00B020B7">
      <w:pPr>
        <w:pStyle w:val="PargrafodaLista"/>
        <w:keepNext/>
        <w:keepLines/>
        <w:widowControl/>
        <w:numPr>
          <w:ilvl w:val="2"/>
          <w:numId w:val="25"/>
        </w:numPr>
        <w:spacing w:after="120"/>
        <w:ind w:left="0" w:firstLine="0"/>
        <w:rPr>
          <w:rFonts w:ascii="Times New Roman" w:hAnsi="Times New Roman" w:cs="Times New Roman"/>
          <w:sz w:val="20"/>
          <w:szCs w:val="20"/>
        </w:rPr>
      </w:pPr>
      <w:r w:rsidRPr="00B12E85">
        <w:rPr>
          <w:rFonts w:ascii="Times New Roman" w:eastAsia="TimesNewRomanPS-BoldMT" w:hAnsi="Times New Roman" w:cs="Times New Roman"/>
          <w:sz w:val="20"/>
          <w:szCs w:val="20"/>
        </w:rPr>
        <w:t>Pessoas jurídicas imunes, isentas ou optantes pelo SIMPLES NACIONAL/MEI, não estão sujeitas à retenção de imposto de renda. Para isso, deverão comprovar com declaração tal condição.</w:t>
      </w:r>
    </w:p>
    <w:p w14:paraId="095440F8" w14:textId="77777777"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medição final, bem como os Termos de Recebimento Provisório e Definitivo da Obra serão elaborados por servidor qualificado designado pela Administração Municipal para tal finalidade quando concluída toda a obra;</w:t>
      </w:r>
    </w:p>
    <w:p w14:paraId="004D273D" w14:textId="77777777"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 Cronograma de Desembolso máximo por período será executado de acordo com a disponibilidade dos recursos financeiros do CONTRATANTE;</w:t>
      </w:r>
    </w:p>
    <w:p w14:paraId="2AE70B08" w14:textId="41E9D4D0"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Por ocasião da apresentação das faturas à Prefeitura, a CONTRATADA deverá juntar em cópias autenticadas, as provas de recolhimento do INSS e FGTS, bem como folha de pagamento com os comprovantes de crédito em favor do pessoal alocado na obra</w:t>
      </w:r>
      <w:r w:rsidR="00EB3C93" w:rsidRPr="00B12E85">
        <w:rPr>
          <w:rFonts w:ascii="Times New Roman" w:hAnsi="Times New Roman" w:cs="Times New Roman"/>
          <w:sz w:val="20"/>
          <w:szCs w:val="20"/>
        </w:rPr>
        <w:t>.</w:t>
      </w:r>
    </w:p>
    <w:p w14:paraId="7C9EEA66" w14:textId="77777777"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Nos casos de eventuais atrasos de pagamento, desde que a Contratada não tenha concorrido, de alguma forma, para tanto, fica convencionado que a taxa de compensação financeira devida pelo Contratante, entre a data do vencimento e o efetivo adimplemento da parcela, é calculada mediante a aplicação da seguinte fórmula:</w:t>
      </w:r>
    </w:p>
    <w:p w14:paraId="779357FE" w14:textId="77777777" w:rsidR="00EA4521" w:rsidRPr="00B12E85" w:rsidRDefault="00EA4521" w:rsidP="00B020B7">
      <w:pPr>
        <w:keepNext/>
        <w:keepLines/>
        <w:autoSpaceDE w:val="0"/>
        <w:autoSpaceDN w:val="0"/>
        <w:adjustRightInd w:val="0"/>
      </w:pPr>
      <w:r w:rsidRPr="00B12E85">
        <w:t>EM = I x N x VP, sendo:</w:t>
      </w:r>
    </w:p>
    <w:p w14:paraId="6AA39EBC" w14:textId="77777777" w:rsidR="00EA4521" w:rsidRPr="00B12E85" w:rsidRDefault="00EA4521" w:rsidP="00B020B7">
      <w:pPr>
        <w:keepNext/>
        <w:keepLines/>
        <w:autoSpaceDE w:val="0"/>
        <w:autoSpaceDN w:val="0"/>
        <w:adjustRightInd w:val="0"/>
      </w:pPr>
      <w:r w:rsidRPr="00B12E85">
        <w:t>EM = Encargos moratórios;</w:t>
      </w:r>
    </w:p>
    <w:p w14:paraId="220D8F0E" w14:textId="77777777" w:rsidR="00EA4521" w:rsidRPr="00B12E85" w:rsidRDefault="00EA4521" w:rsidP="00B020B7">
      <w:pPr>
        <w:keepNext/>
        <w:keepLines/>
        <w:autoSpaceDE w:val="0"/>
        <w:autoSpaceDN w:val="0"/>
        <w:adjustRightInd w:val="0"/>
      </w:pPr>
      <w:r w:rsidRPr="00B12E85">
        <w:t>N = Número de dias entre a data prevista para o pagamento e a do efetivo pagamento;</w:t>
      </w:r>
    </w:p>
    <w:p w14:paraId="7D35D01E" w14:textId="77777777" w:rsidR="00EA4521" w:rsidRPr="00B12E85" w:rsidRDefault="00EA4521" w:rsidP="00B020B7">
      <w:pPr>
        <w:pStyle w:val="Nivel3"/>
        <w:keepNext/>
        <w:keepLines/>
        <w:numPr>
          <w:ilvl w:val="0"/>
          <w:numId w:val="0"/>
        </w:numPr>
        <w:spacing w:before="0" w:after="0" w:line="240" w:lineRule="auto"/>
        <w:rPr>
          <w:rFonts w:ascii="Times New Roman" w:hAnsi="Times New Roman" w:cs="Times New Roman"/>
        </w:rPr>
      </w:pPr>
      <w:r w:rsidRPr="00B12E85">
        <w:rPr>
          <w:rFonts w:ascii="Times New Roman" w:hAnsi="Times New Roman" w:cs="Times New Roman"/>
        </w:rPr>
        <w:t>VP = Valor da parcela a ser paga.</w:t>
      </w:r>
    </w:p>
    <w:p w14:paraId="147E0C68" w14:textId="77777777" w:rsidR="00EA4521" w:rsidRPr="00B12E85" w:rsidRDefault="00EA4521" w:rsidP="00B020B7">
      <w:pPr>
        <w:keepNext/>
        <w:keepLines/>
        <w:autoSpaceDE w:val="0"/>
        <w:autoSpaceDN w:val="0"/>
        <w:adjustRightInd w:val="0"/>
      </w:pPr>
      <w:r w:rsidRPr="00B12E85">
        <w:t>I = Índice de compensação financeira = 0,00016438, assim apurado:</w:t>
      </w:r>
    </w:p>
    <w:p w14:paraId="42AEAED9" w14:textId="77777777" w:rsidR="00EA4521" w:rsidRPr="00B12E85" w:rsidRDefault="00EA4521" w:rsidP="00B020B7">
      <w:pPr>
        <w:keepNext/>
        <w:keepLines/>
        <w:autoSpaceDE w:val="0"/>
        <w:autoSpaceDN w:val="0"/>
        <w:adjustRightInd w:val="0"/>
      </w:pPr>
    </w:p>
    <w:p w14:paraId="42769618" w14:textId="77777777" w:rsidR="00EA4521" w:rsidRPr="00B12E85" w:rsidRDefault="00EA4521" w:rsidP="00B020B7">
      <w:pPr>
        <w:keepNext/>
        <w:keepLines/>
        <w:tabs>
          <w:tab w:val="left" w:pos="0"/>
          <w:tab w:val="left" w:pos="4253"/>
          <w:tab w:val="left" w:pos="5670"/>
        </w:tabs>
        <w:autoSpaceDE w:val="0"/>
        <w:autoSpaceDN w:val="0"/>
        <w:adjustRightInd w:val="0"/>
      </w:pPr>
      <m:oMath>
        <m:r>
          <m:rPr>
            <m:sty m:val="p"/>
          </m:rPr>
          <w:rPr>
            <w:rFonts w:ascii="Cambria Math" w:hAnsi="Cambria Math"/>
          </w:rPr>
          <m:t>I=(TX)</m:t>
        </m:r>
      </m:oMath>
      <w:r w:rsidRPr="00B12E85">
        <w:tab/>
        <w:t>I</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f>
              <m:fPr>
                <m:type m:val="lin"/>
                <m:ctrlPr>
                  <w:rPr>
                    <w:rFonts w:ascii="Cambria Math" w:hAnsi="Cambria Math"/>
                  </w:rPr>
                </m:ctrlPr>
              </m:fPr>
              <m:num>
                <m:r>
                  <m:rPr>
                    <m:sty m:val="p"/>
                  </m:rPr>
                  <w:rPr>
                    <w:rFonts w:ascii="Cambria Math" w:hAnsi="Cambria Math"/>
                  </w:rPr>
                  <m:t>6</m:t>
                </m:r>
              </m:num>
              <m:den>
                <m:r>
                  <m:rPr>
                    <m:sty m:val="p"/>
                  </m:rPr>
                  <w:rPr>
                    <w:rFonts w:ascii="Cambria Math" w:hAnsi="Cambria Math"/>
                  </w:rPr>
                  <m:t>100</m:t>
                </m:r>
              </m:den>
            </m:f>
            <m:r>
              <m:rPr>
                <m:sty m:val="p"/>
              </m:rPr>
              <w:rPr>
                <w:rFonts w:ascii="Cambria Math" w:hAnsi="Cambria Math"/>
              </w:rPr>
              <m:t>)</m:t>
            </m:r>
          </m:num>
          <m:den>
            <m:r>
              <m:rPr>
                <m:sty m:val="p"/>
              </m:rPr>
              <w:rPr>
                <w:rFonts w:ascii="Cambria Math" w:hAnsi="Cambria Math"/>
              </w:rPr>
              <m:t>365</m:t>
            </m:r>
          </m:den>
        </m:f>
      </m:oMath>
      <w:r w:rsidRPr="00B12E85">
        <w:tab/>
        <w:t xml:space="preserve"> </w:t>
      </w:r>
    </w:p>
    <w:p w14:paraId="5A68F9B3" w14:textId="77777777" w:rsidR="00EA4521" w:rsidRPr="00B12E85" w:rsidRDefault="00EA4521" w:rsidP="00B020B7">
      <w:pPr>
        <w:keepNext/>
        <w:keepLines/>
        <w:autoSpaceDE w:val="0"/>
        <w:autoSpaceDN w:val="0"/>
        <w:adjustRightInd w:val="0"/>
      </w:pPr>
    </w:p>
    <w:p w14:paraId="08401FD9" w14:textId="77777777" w:rsidR="00EA4521" w:rsidRPr="00B12E85" w:rsidRDefault="00EA4521" w:rsidP="00B020B7">
      <w:pPr>
        <w:keepNext/>
        <w:keepLines/>
        <w:autoSpaceDE w:val="0"/>
        <w:autoSpaceDN w:val="0"/>
        <w:adjustRightInd w:val="0"/>
      </w:pPr>
      <w:r w:rsidRPr="00B12E85">
        <w:t>I = 0,00016438</w:t>
      </w:r>
    </w:p>
    <w:p w14:paraId="1F1276D0" w14:textId="736908BB" w:rsidR="00EA4521" w:rsidRDefault="00EA4521" w:rsidP="00B020B7">
      <w:pPr>
        <w:keepNext/>
        <w:keepLines/>
        <w:autoSpaceDE w:val="0"/>
        <w:autoSpaceDN w:val="0"/>
        <w:adjustRightInd w:val="0"/>
        <w:spacing w:after="120"/>
      </w:pPr>
      <w:r w:rsidRPr="00B12E85">
        <w:t>TX = Percentual da taxa anual = 6%.</w:t>
      </w:r>
    </w:p>
    <w:p w14:paraId="1F80E3CC" w14:textId="77777777" w:rsidR="00FC58D7" w:rsidRPr="00B12E85" w:rsidRDefault="00FC58D7" w:rsidP="00B020B7">
      <w:pPr>
        <w:keepNext/>
        <w:keepLines/>
        <w:autoSpaceDE w:val="0"/>
        <w:autoSpaceDN w:val="0"/>
        <w:adjustRightInd w:val="0"/>
        <w:spacing w:after="120"/>
      </w:pPr>
    </w:p>
    <w:p w14:paraId="2264DF22" w14:textId="77777777"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No caso de Licitante vencedor em situação de recuperação judicial, deverá apresentar declaração, relatório ou documento equivalente de seu administrador judicial, ou se o administrador judicial for pessoa jurídica, do profissional responsável pela condução do processo, de que está cumprindo o plano de recuperação judicial.</w:t>
      </w:r>
    </w:p>
    <w:p w14:paraId="12D0DF77" w14:textId="77777777"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No caso de Licitante vencedor em situação de recuperação extrajudicial, junto com os demais comprovantes, deverá apresentar comprovação documental de que está cumprindo as obrigações do plano de recuperação extrajudicial.</w:t>
      </w:r>
    </w:p>
    <w:p w14:paraId="72198FF9" w14:textId="0283A6C0" w:rsidR="00EA4521" w:rsidRPr="00B12E85" w:rsidRDefault="00EA4521" w:rsidP="00B020B7">
      <w:pPr>
        <w:pStyle w:val="PargrafodaLista"/>
        <w:keepNext/>
        <w:keepLines/>
        <w:widowControl/>
        <w:numPr>
          <w:ilvl w:val="1"/>
          <w:numId w:val="2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Não haverá antecipação de pagamento para a execução do objeto deste ajuste, para efeito do artigo 145, da Lei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14.133/2021.</w:t>
      </w:r>
    </w:p>
    <w:p w14:paraId="59B5490E" w14:textId="77777777" w:rsidR="00EA4521" w:rsidRPr="00B12E85" w:rsidRDefault="00EA4521" w:rsidP="00B020B7">
      <w:pPr>
        <w:pStyle w:val="PargrafodaLista"/>
        <w:keepNext/>
        <w:keepLines/>
        <w:widowControl/>
        <w:spacing w:after="120"/>
        <w:ind w:left="0"/>
        <w:rPr>
          <w:rFonts w:ascii="Times New Roman" w:hAnsi="Times New Roman" w:cs="Times New Roman"/>
          <w:sz w:val="20"/>
          <w:szCs w:val="20"/>
        </w:rPr>
      </w:pPr>
    </w:p>
    <w:p w14:paraId="1AC072D5" w14:textId="77777777" w:rsidR="00EA4521" w:rsidRPr="00B12E85" w:rsidRDefault="00EA4521" w:rsidP="00B020B7">
      <w:pPr>
        <w:pStyle w:val="Ttulo2"/>
        <w:keepLines/>
        <w:spacing w:after="120"/>
        <w:rPr>
          <w:sz w:val="20"/>
        </w:rPr>
      </w:pPr>
      <w:r w:rsidRPr="00B12E85">
        <w:rPr>
          <w:sz w:val="20"/>
        </w:rPr>
        <w:t>CLÁUSULA SÉTIMA: DA FISCALIZAÇÃO DOS SERVIÇOS</w:t>
      </w:r>
    </w:p>
    <w:p w14:paraId="64021990" w14:textId="3D3F0BC2" w:rsidR="00EA4521" w:rsidRPr="00B12E85" w:rsidRDefault="00EA4521" w:rsidP="00B020B7">
      <w:pPr>
        <w:pStyle w:val="PargrafodaLista"/>
        <w:keepNext/>
        <w:keepLines/>
        <w:widowControl/>
        <w:numPr>
          <w:ilvl w:val="1"/>
          <w:numId w:val="27"/>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CONTRATANTE manterá profissional/comissão legal</w:t>
      </w:r>
      <w:r w:rsidR="00EB3C93" w:rsidRPr="00B12E85">
        <w:rPr>
          <w:rFonts w:ascii="Times New Roman" w:hAnsi="Times New Roman" w:cs="Times New Roman"/>
          <w:sz w:val="20"/>
          <w:szCs w:val="20"/>
        </w:rPr>
        <w:t>mente habilitado</w:t>
      </w:r>
      <w:r w:rsidRPr="00B12E85">
        <w:rPr>
          <w:rFonts w:ascii="Times New Roman" w:hAnsi="Times New Roman" w:cs="Times New Roman"/>
          <w:sz w:val="20"/>
          <w:szCs w:val="20"/>
        </w:rPr>
        <w:t>(s) para acompanhar a execução do objeto do presente CONTRATO</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exercendo a fiscalização em todos os seus aspectos, competindo-lhe ainda a verificação e a liberação dos serviços, para fins de pagamento e demais exigências legais, inclusive para o RECEBIMENTO PROVISÓRIO da obra, mantendo tudo devidamente anotado no DIÁRIO DE OBRA.</w:t>
      </w:r>
    </w:p>
    <w:p w14:paraId="3F9B8E64" w14:textId="77777777" w:rsidR="00EA4521" w:rsidRPr="00B12E85" w:rsidRDefault="00EA4521" w:rsidP="00B020B7">
      <w:pPr>
        <w:pStyle w:val="PargrafodaLista"/>
        <w:keepNext/>
        <w:keepLines/>
        <w:widowControl/>
        <w:numPr>
          <w:ilvl w:val="1"/>
          <w:numId w:val="27"/>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Poderá a CONTRATANTE se valer de assessoramento de profissionais ou de empresas especializadas para a execução deste mister.</w:t>
      </w:r>
    </w:p>
    <w:p w14:paraId="4DB26D71" w14:textId="77777777" w:rsidR="00EA4521" w:rsidRPr="00B12E85" w:rsidRDefault="00EA4521" w:rsidP="00B020B7">
      <w:pPr>
        <w:pStyle w:val="PargrafodaLista"/>
        <w:keepNext/>
        <w:keepLines/>
        <w:widowControl/>
        <w:numPr>
          <w:ilvl w:val="1"/>
          <w:numId w:val="27"/>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presença da fiscalização da CONTRATANTE não diminui ou exclui qualquer obrigação/responsabilidade da CONTRATADA.</w:t>
      </w:r>
    </w:p>
    <w:p w14:paraId="6E8941C6" w14:textId="28B2025C" w:rsidR="00EA4521" w:rsidRPr="00B12E85" w:rsidRDefault="00572752" w:rsidP="00B020B7">
      <w:pPr>
        <w:pStyle w:val="Ttulo2"/>
        <w:keepLines/>
        <w:tabs>
          <w:tab w:val="clear" w:pos="0"/>
        </w:tabs>
        <w:spacing w:after="120"/>
        <w:rPr>
          <w:sz w:val="20"/>
        </w:rPr>
      </w:pPr>
      <w:r w:rsidRPr="00B12E85">
        <w:rPr>
          <w:sz w:val="20"/>
        </w:rPr>
        <w:t xml:space="preserve">CLÁUSULA OITAVA: DA GARANTIA DA OBRA </w:t>
      </w:r>
    </w:p>
    <w:p w14:paraId="799405B3" w14:textId="76A16A92" w:rsidR="00EB3C93" w:rsidRPr="00B12E85" w:rsidRDefault="00EB3C93" w:rsidP="00B020B7">
      <w:pPr>
        <w:pStyle w:val="PargrafodaLista"/>
        <w:keepNext/>
        <w:keepLines/>
        <w:numPr>
          <w:ilvl w:val="1"/>
          <w:numId w:val="20"/>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Garantia dos serviços pelo período de 05 (cinco) anos, nos termos do art. 618 do Código Civil Brasileiro, ficando a Adjudicatária responsável, sendo obrigada a reparar, corrigir, remover, reconstruir ou substituir, a suas expensas, no total ou em parte, os serviços e obra empreitada, toda vez que forem apontados vícios ou irregularidades pelo Município, contados da data do recebimento definitivo do objeto contratado. </w:t>
      </w:r>
    </w:p>
    <w:p w14:paraId="1F3549E2" w14:textId="77777777" w:rsidR="00EA4521" w:rsidRPr="00B12E85" w:rsidRDefault="00EA4521" w:rsidP="00B020B7">
      <w:pPr>
        <w:pStyle w:val="Corpodetexto"/>
        <w:keepNext/>
        <w:keepLines/>
        <w:spacing w:after="120"/>
        <w:rPr>
          <w:sz w:val="20"/>
        </w:rPr>
      </w:pPr>
    </w:p>
    <w:p w14:paraId="5A6036CC" w14:textId="77777777" w:rsidR="00EA4521" w:rsidRPr="00B12E85" w:rsidRDefault="00EA4521" w:rsidP="00B020B7">
      <w:pPr>
        <w:pStyle w:val="Ttulo2"/>
        <w:keepLines/>
        <w:spacing w:after="120"/>
        <w:rPr>
          <w:sz w:val="20"/>
        </w:rPr>
      </w:pPr>
      <w:r w:rsidRPr="00B12E85">
        <w:rPr>
          <w:sz w:val="20"/>
        </w:rPr>
        <w:t>CLAÚSULA NONA: DAS OBRIGAÇÕES E RESPONSABILIDADES DA CONTRATADA</w:t>
      </w:r>
    </w:p>
    <w:p w14:paraId="382305D4" w14:textId="501151B9" w:rsidR="00EA4521" w:rsidRPr="00B12E85" w:rsidRDefault="00EA4521" w:rsidP="00B020B7">
      <w:pPr>
        <w:pStyle w:val="PargrafodaLista"/>
        <w:keepNext/>
        <w:keepLines/>
        <w:widowControl/>
        <w:numPr>
          <w:ilvl w:val="1"/>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além de responder, civil e criminalmente, por todos os danos que venha, direta ou indiretamente, provocar ou causar para a CONTRATANTE e/ou para terceiros, é obrigada a executar a obra e serviços em perfeitas condições, utilizando a melhor técnica e de acordo com o Edital da Licitação bem como seus anexos</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em estrita obediência à legislação vigente, às disposições aplicáveis da ABNT e às determinações da Fiscalização.</w:t>
      </w:r>
    </w:p>
    <w:p w14:paraId="32A36810" w14:textId="77777777" w:rsidR="00EA4521" w:rsidRPr="00B12E85" w:rsidRDefault="00EA4521" w:rsidP="00B020B7">
      <w:pPr>
        <w:pStyle w:val="PargrafodaLista"/>
        <w:keepNext/>
        <w:keepLines/>
        <w:widowControl/>
        <w:numPr>
          <w:ilvl w:val="1"/>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Caberá ainda à CONTRATADA:</w:t>
      </w:r>
    </w:p>
    <w:p w14:paraId="41DC03AE"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Arcar com todas as despesas referentes ao fornecimento de materiais, mão-de-obra (especializada ou não), máquinas, ferramentas, equipamentos, transporte em geral, tributos, encargos sociais, trabalhistas, previdenciários, securitários, fiscais, comerciais e contribuições de qualquer natureza e quaisquer outras despesas que se apresentarem e se fizerem necessárias;</w:t>
      </w:r>
    </w:p>
    <w:p w14:paraId="30860A32"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Observar a legislação vigente sobre a proteção do meio ambiente, as determinações das autoridades competentes, bem como respeitar e fazer com que sejam respeitadas, nos locais dos serviços, a disciplina, a segurança do trabalho e as regras de higiene estabelecidas na legislação em vigor;</w:t>
      </w:r>
    </w:p>
    <w:p w14:paraId="2141EDCB"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Manter os locais de trabalho permanentemente limpos e desimpedidos;</w:t>
      </w:r>
    </w:p>
    <w:p w14:paraId="794C3F1D"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Facilitar todas as atividades da CONTRATANTE, fornecendo informações e elementos relativos aos serviços executados ou em execução;</w:t>
      </w:r>
    </w:p>
    <w:p w14:paraId="7D1E287A"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Atender prontamente às reclamações da CONTRATANTE, executando, refazendo e corrigindo, quando for o caso e às suas expensas, as partes dos serviços que não atenderem às especificações/normas técnicas exigidas e a qualidade estabelecida;</w:t>
      </w:r>
    </w:p>
    <w:p w14:paraId="0903D4B9"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Quanto à qualidade dos materiais, se obriga também, de um lado, a pagar as despesas relativas a laudos técnicos e a exames em ensaios de materiais a serem empregados na obra, que serão realizados em local determinado pela CONTRATANTE, e, de outro, a utilizar os materiais de marcas indicadas, ou aceitas pela Fiscalização, substituindo inclusive aqueles já instalados;</w:t>
      </w:r>
    </w:p>
    <w:p w14:paraId="73046F2E"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Sujeitar-se à análise e estudos dos projetos caderno de especificações (memorial descritivo), planilha de serviços e quantitativos (custos unitários e percentuais) e dos demais documentos que os complementam, fornecidos pela CONTRATANTE, para execução dos serviços, não se admitindo, em qualquer hipótese, a alegação de ignorância, defeito ou insuficiência de tais documentos, nem mesmo pedido de ressarcimento por despesas de custos e/ou serviços não cotados. Na hipótese de serem constatados quaisquer discrepâncias, omissões ou erros, inclusive transgressão às normas técnicas, regulamentos ou leis em vigor, deverá ser comunicado o fato, por escrito, à CONTRATANTE, para que os defeitos sejam sanados;</w:t>
      </w:r>
    </w:p>
    <w:p w14:paraId="0C2A3DD6"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Submeter-se ao controle periódico das atividades constantes do Cronograma Físico-Financeiro, atendendo à convocação da CONTRATANTE, para reunião de avaliação;</w:t>
      </w:r>
    </w:p>
    <w:p w14:paraId="4B92F39D"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Manter, no local dos serviços, o Diário de Obras, em 03 (três) vias, onde tanto a CONTRATADA como a CONTRATANTE deverão registrar tudo o que julgarem conveniente, para a comprovação real do andamento dos serviços e execução dos termos do CONTRATO;</w:t>
      </w:r>
    </w:p>
    <w:p w14:paraId="5F98A2B4"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Manter, desde o início e até a conclusão dos serviços, engenheiro devidamente registrado no CREA</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responsabilizando-se pela execução dos serviços, recebimento de comunicações e intimações relativas ao CONTRATO</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com plenos poderes perante a CONTRATANTE;</w:t>
      </w:r>
    </w:p>
    <w:p w14:paraId="7DA6B6F8"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Manter, durante toda a execução do CONTRATO</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em compatibilidade com as obrigações assumidas, todas as condições de habilitação e qualificação exigidas na licitação;</w:t>
      </w:r>
    </w:p>
    <w:p w14:paraId="7FC6314A"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Não alojar seu pessoal de produção na área da obra da CONTRATANTE, a não ser vigias e seguranças, em número previamente limitado pela CONTRATANTE;</w:t>
      </w:r>
    </w:p>
    <w:p w14:paraId="715DE4FB"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Fornecer e colocar, em 15 (quinze) dias a contar do início da obra/serviços, placa indicativa da obra, conforme modelo fornecido pela CONTRATANTE;</w:t>
      </w:r>
    </w:p>
    <w:p w14:paraId="3A267030"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Proceder à remoção de entulhos, bem como retirada de máquinas, equipamentos, instalações e demais bens de sua propriedade para fora dos próprios da CONTRATANTE, após a lavratura do TERMO DE RECEBIMENTO PROVISÓRIO e dentro do prazo fixado pela CONTRATANTE;</w:t>
      </w:r>
    </w:p>
    <w:p w14:paraId="6FAAB6C7"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Manter a obra e serviços executados em perfeitas condições de conservação e funcionamento, até a lavratura do TERMO DE RECEBIMENTO PROVISORIO;</w:t>
      </w:r>
    </w:p>
    <w:p w14:paraId="0332EC3A"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Manter a guarda e a vigilância da obra/serviços até a lavratura do TERMO DE RECEBIMENTO PROVISÓRIO, inexistindo, por parte da CONTRATANTE, qualquer responsabilidade por furtos, roubos, extravios ou deteriorações;</w:t>
      </w:r>
    </w:p>
    <w:p w14:paraId="539D3154"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Responsabilizar-se por quaisquer diferenças, erros ou omissões em informações que vier a fornecer à CONTRATANTE;</w:t>
      </w:r>
    </w:p>
    <w:p w14:paraId="507A4F90"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Responsabilizar-se pelo pagamento das indenizações e reclamações decorrentes de danos que causar, por dolo ou culpa, a empregados ou bens da CONTRATANTE ou a terceiros, entendendo-se como seus os atos praticados por aqueles que estiverem sob sua responsabilidade;</w:t>
      </w:r>
    </w:p>
    <w:p w14:paraId="7F4B354E" w14:textId="77777777" w:rsidR="00EA4521" w:rsidRPr="00B12E85" w:rsidRDefault="00EA4521" w:rsidP="00B020B7">
      <w:pPr>
        <w:pStyle w:val="PargrafodaLista"/>
        <w:keepNext/>
        <w:keepLines/>
        <w:widowControl/>
        <w:numPr>
          <w:ilvl w:val="2"/>
          <w:numId w:val="2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Responsabilizar-se por apólice de seguro contra acidentes, de modo a cobrir danos de qualquer natureza, inclusive contra incêndio, caso fortuito ou força maior, válida para todas as suas instalações, equipamentos, materiais, canteiro de obras e pessoal sob sua responsabilidade, bem como danos pessoais e materiais contra terceiros;</w:t>
      </w:r>
    </w:p>
    <w:p w14:paraId="0348E40E" w14:textId="77777777" w:rsidR="00EA4521" w:rsidRPr="00B12E85" w:rsidRDefault="00EA4521" w:rsidP="00B020B7">
      <w:pPr>
        <w:keepNext/>
        <w:keepLines/>
        <w:spacing w:after="120"/>
        <w:rPr>
          <w:rFonts w:eastAsia="TimesNewRomanPS-BoldMT"/>
          <w:b/>
        </w:rPr>
      </w:pPr>
    </w:p>
    <w:p w14:paraId="1E61A429" w14:textId="77777777" w:rsidR="00EA4521" w:rsidRPr="00B12E85" w:rsidRDefault="00EA4521" w:rsidP="00B020B7">
      <w:pPr>
        <w:pStyle w:val="Ttulo2"/>
        <w:keepLines/>
        <w:spacing w:after="120"/>
        <w:rPr>
          <w:sz w:val="20"/>
        </w:rPr>
      </w:pPr>
      <w:r w:rsidRPr="00B12E85">
        <w:rPr>
          <w:sz w:val="20"/>
        </w:rPr>
        <w:t>CLÁUSULA DÉCIMA: DO PESSOAL DA CONTRATADA</w:t>
      </w:r>
    </w:p>
    <w:p w14:paraId="22E37FC8" w14:textId="77777777" w:rsidR="00EA4521" w:rsidRPr="00B12E85" w:rsidRDefault="00EA4521" w:rsidP="00B020B7">
      <w:pPr>
        <w:pStyle w:val="PargrafodaLista"/>
        <w:keepNext/>
        <w:keepLines/>
        <w:widowControl/>
        <w:numPr>
          <w:ilvl w:val="1"/>
          <w:numId w:val="29"/>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Nos serviços a serem executados, a CONTRATADA empregará pessoal, quer de direção, quer de execução, de reconhecida competência e aptidão, sendo a mesma considerada como única e exclusiva empregadora.</w:t>
      </w:r>
    </w:p>
    <w:p w14:paraId="0CA9DFB2" w14:textId="77777777" w:rsidR="00EA4521" w:rsidRPr="00B12E85" w:rsidRDefault="00EA4521" w:rsidP="00B020B7">
      <w:pPr>
        <w:pStyle w:val="PargrafodaLista"/>
        <w:keepNext/>
        <w:keepLines/>
        <w:widowControl/>
        <w:numPr>
          <w:ilvl w:val="1"/>
          <w:numId w:val="29"/>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CONTRATANTE poderá exigir a substituição de qualquer empregado da CONTRATADA julgado incompetente, inábil ou prejudicial à disciplina, sem responsabilidade ou ônus para a CONTRATANTE.</w:t>
      </w:r>
    </w:p>
    <w:p w14:paraId="6BF76071" w14:textId="77777777" w:rsidR="00EA4521" w:rsidRPr="00B12E85" w:rsidRDefault="00EA4521" w:rsidP="00B020B7">
      <w:pPr>
        <w:pStyle w:val="PargrafodaLista"/>
        <w:keepNext/>
        <w:keepLines/>
        <w:widowControl/>
        <w:numPr>
          <w:ilvl w:val="1"/>
          <w:numId w:val="29"/>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substituição do engenheiro responsável ou de qualquer integrante da equipe técnica deverá ser previamente aceita pela CONTRATANTE</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mediante solicitação escrita da CONTRATADA</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indicando o substituto e o número de seu registro no CREA, fazendo-se acompanhar do respectivo currículo.</w:t>
      </w:r>
    </w:p>
    <w:p w14:paraId="0C3BB269" w14:textId="77777777" w:rsidR="00EA4521" w:rsidRPr="00B12E85" w:rsidRDefault="00EA4521" w:rsidP="00B020B7">
      <w:pPr>
        <w:pStyle w:val="PargrafodaLista"/>
        <w:keepNext/>
        <w:keepLines/>
        <w:widowControl/>
        <w:numPr>
          <w:ilvl w:val="1"/>
          <w:numId w:val="29"/>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não poderá contratar pessoal que seja servidor da CONTRATANTE.</w:t>
      </w:r>
    </w:p>
    <w:p w14:paraId="69381439" w14:textId="77777777" w:rsidR="00EA4521" w:rsidRPr="00B12E85" w:rsidRDefault="00EA4521" w:rsidP="00B020B7">
      <w:pPr>
        <w:pStyle w:val="PargrafodaLista"/>
        <w:keepNext/>
        <w:keepLines/>
        <w:widowControl/>
        <w:numPr>
          <w:ilvl w:val="1"/>
          <w:numId w:val="29"/>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deverá cumprir as exigências de reserva de cargos prevista em lei, bem como em outras normas específicas, para pessoa com deficiência, para reabilitado da Previdência Social e para aprendiz;</w:t>
      </w:r>
    </w:p>
    <w:p w14:paraId="276CC3BF" w14:textId="77777777" w:rsidR="00EA4521" w:rsidRPr="00B12E85" w:rsidRDefault="00EA4521" w:rsidP="00B020B7">
      <w:pPr>
        <w:pStyle w:val="PargrafodaLista"/>
        <w:keepNext/>
        <w:keepLines/>
        <w:widowControl/>
        <w:numPr>
          <w:ilvl w:val="1"/>
          <w:numId w:val="29"/>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CONTRATANTE poderá, a qualquer tempo, solicitar da CONTRATADA a documentação referente aos contratos de trabalho de seus empregados e dos empregados da(s) sub CONTRATADA(s), que se encontrarem trabalhando no local da obra.</w:t>
      </w:r>
    </w:p>
    <w:p w14:paraId="129E4597" w14:textId="77777777" w:rsidR="00EA4521" w:rsidRPr="00B12E85" w:rsidRDefault="00EA4521" w:rsidP="00B020B7">
      <w:pPr>
        <w:pStyle w:val="Corpodetexto"/>
        <w:keepNext/>
        <w:keepLines/>
        <w:spacing w:after="120"/>
        <w:rPr>
          <w:sz w:val="20"/>
        </w:rPr>
      </w:pPr>
    </w:p>
    <w:p w14:paraId="5CE0651B" w14:textId="77777777" w:rsidR="00EA4521" w:rsidRPr="00B12E85" w:rsidRDefault="00EA4521" w:rsidP="00B020B7">
      <w:pPr>
        <w:pStyle w:val="Ttulo2"/>
        <w:keepLines/>
        <w:spacing w:after="120"/>
        <w:rPr>
          <w:sz w:val="20"/>
        </w:rPr>
      </w:pPr>
      <w:r w:rsidRPr="00B12E85">
        <w:rPr>
          <w:sz w:val="20"/>
        </w:rPr>
        <w:t>CLÁUSULA DÉCIMA PRIMEIRA: DAS OBRIGAÇÕES DA CONTRATANTE</w:t>
      </w:r>
    </w:p>
    <w:p w14:paraId="27939FF1" w14:textId="77777777" w:rsidR="00EA4521" w:rsidRPr="00B12E85" w:rsidRDefault="00EA4521" w:rsidP="00B020B7">
      <w:pPr>
        <w:pStyle w:val="PargrafodaLista"/>
        <w:keepNext/>
        <w:keepLines/>
        <w:widowControl/>
        <w:numPr>
          <w:ilvl w:val="1"/>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CONTRATANTE se compromete a executar todas as obrigações contidas no Termo de Referência e seus anexos do Edital, cabendo-lhe especialmente:</w:t>
      </w:r>
    </w:p>
    <w:p w14:paraId="656B9FF0"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Cumprir e exigir o cumprimento das obrigações deste Contrato e das disposições legais que a regem;</w:t>
      </w:r>
    </w:p>
    <w:p w14:paraId="6CE3ADA6"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Realizar o acompanhamento do presente contrato, comunicando à CONTRATADA as ocorrências de quaisquer fatos que exijam medidas corretivas;</w:t>
      </w:r>
    </w:p>
    <w:p w14:paraId="7589B5FB"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Proporcionar todas as condições necessárias à boa execução dos serviços contratados e liberar as áreas destinadas ao serviço</w:t>
      </w:r>
    </w:p>
    <w:p w14:paraId="3F1767FA"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Exercer a fiscalização dos serviços, indicando, formalmente, o gestor e/ou o fiscal, para acompanhamento da execução contratual, inclusive no que tange a mão de obra que o integra, acompanhando a sua presença, fornecimento dos materiais, manutenção e etc, realizando a supervisão das atividades desenvolvidas pela CONTRATADA e efetivando avaliação periódica;</w:t>
      </w:r>
    </w:p>
    <w:p w14:paraId="7FFCBD28"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Prestar as informações e os esclarecimentos que venham a ser solicitados pela CONTRATADA, podendo solicitar o seu encaminhamento por escrito;</w:t>
      </w:r>
    </w:p>
    <w:p w14:paraId="1DF1917B"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Empenhar os recursos necessários aos pagamentos e efetuar os pagamentos devidos, de acordo com o estabelecido no presente contrato;</w:t>
      </w:r>
    </w:p>
    <w:p w14:paraId="5766EF87"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Aplicar as penalidades previstas neste contrato, em caso de descumprimento pela CONTRATADA de quaisquer cláusulas estabelecidas;</w:t>
      </w:r>
    </w:p>
    <w:p w14:paraId="22FFF1B3"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Exigir da CONTRATADA, a qualquer tempo, a comprovação das condições requeridas para a contratação;</w:t>
      </w:r>
    </w:p>
    <w:p w14:paraId="4FE829D5"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Atestar a execução e a qualidade dos serviços prestados, indicando qualquer ocorrência havida no período, se for o caso, em processo próprio, onde será juntada a Nota Fiscal/Fatura a ser apresentada pela CONTRATADA, para fins de pagamento;</w:t>
      </w:r>
    </w:p>
    <w:p w14:paraId="1899A700" w14:textId="77777777" w:rsidR="00EA4521" w:rsidRPr="00B12E85" w:rsidRDefault="00EA4521" w:rsidP="00B020B7">
      <w:pPr>
        <w:pStyle w:val="PargrafodaLista"/>
        <w:keepNext/>
        <w:keepLines/>
        <w:widowControl/>
        <w:numPr>
          <w:ilvl w:val="2"/>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Emitir os Termos de Recebimentos Provisório e Definitivo nos prazos e condições estipulados na CLAUSULA DÉCIMA QUARTA.</w:t>
      </w:r>
    </w:p>
    <w:p w14:paraId="59A85D93" w14:textId="77777777" w:rsidR="00EA4521" w:rsidRPr="00B12E85" w:rsidRDefault="00EA4521" w:rsidP="00B020B7">
      <w:pPr>
        <w:pStyle w:val="PargrafodaLista"/>
        <w:keepNext/>
        <w:keepLines/>
        <w:widowControl/>
        <w:numPr>
          <w:ilvl w:val="1"/>
          <w:numId w:val="31"/>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fiscalização dos serviços pelo CONTRATANTE não exime, nem diminui a completa responsabilidade da CONTRATADA, por qualquer inobservância ou omissão às cláusulas contratuais.</w:t>
      </w:r>
    </w:p>
    <w:p w14:paraId="2B1AC18C" w14:textId="77777777" w:rsidR="00EA4521" w:rsidRPr="00B12E85" w:rsidRDefault="00EA4521" w:rsidP="00B020B7">
      <w:pPr>
        <w:pStyle w:val="Corpodetexto"/>
        <w:keepNext/>
        <w:keepLines/>
        <w:spacing w:after="120"/>
        <w:rPr>
          <w:sz w:val="20"/>
        </w:rPr>
      </w:pPr>
    </w:p>
    <w:p w14:paraId="3C7FD5FA" w14:textId="77777777" w:rsidR="00EA4521" w:rsidRPr="00B12E85" w:rsidRDefault="00EA4521" w:rsidP="00B020B7">
      <w:pPr>
        <w:pStyle w:val="Ttulo2"/>
        <w:keepLines/>
        <w:spacing w:after="120"/>
        <w:rPr>
          <w:sz w:val="20"/>
        </w:rPr>
      </w:pPr>
      <w:r w:rsidRPr="00B12E85">
        <w:rPr>
          <w:sz w:val="20"/>
        </w:rPr>
        <w:t>CLÁUSULA DÉCIMA SEGUNDA: TRANSFERÊNCIA E SUBCONTRATAÇÃO</w:t>
      </w:r>
    </w:p>
    <w:p w14:paraId="7118074D" w14:textId="1390A151" w:rsidR="00AE19FB" w:rsidRPr="00AE19FB" w:rsidRDefault="00EB3C93" w:rsidP="00AE19FB">
      <w:pPr>
        <w:pStyle w:val="PargrafodaLista"/>
        <w:keepNext/>
        <w:keepLines/>
        <w:widowControl/>
        <w:numPr>
          <w:ilvl w:val="1"/>
          <w:numId w:val="30"/>
        </w:numPr>
        <w:spacing w:after="120"/>
        <w:ind w:left="0" w:firstLine="0"/>
        <w:rPr>
          <w:rFonts w:ascii="Times New Roman" w:hAnsi="Times New Roman" w:cs="Times New Roman"/>
          <w:sz w:val="20"/>
          <w:szCs w:val="20"/>
        </w:rPr>
      </w:pPr>
      <w:r w:rsidRPr="00AE19FB">
        <w:rPr>
          <w:rFonts w:ascii="Times New Roman" w:hAnsi="Times New Roman" w:cs="Times New Roman"/>
          <w:sz w:val="20"/>
          <w:szCs w:val="20"/>
        </w:rPr>
        <w:t xml:space="preserve">A CONTRATADA poderá transferir ou subcontratar, parte </w:t>
      </w:r>
      <w:r w:rsidR="00AE19FB" w:rsidRPr="00AE19FB">
        <w:rPr>
          <w:rFonts w:ascii="Times New Roman" w:hAnsi="Times New Roman" w:cs="Times New Roman"/>
          <w:sz w:val="20"/>
          <w:szCs w:val="20"/>
        </w:rPr>
        <w:t xml:space="preserve">dos serviços, desde que previamente autorizada pela Administração e observado o disposto no art. 122 da Lei nº 14.133/2021. A subcontratação deverá estar acompanhada das respectivas Anotações de Responsabilidade Técnica (ART) ou Registros de Responsabilidade Técnica (RRT), conforme a natureza dos serviços </w:t>
      </w:r>
      <w:r w:rsidR="00AE19FB" w:rsidRPr="00AE19FB">
        <w:rPr>
          <w:rFonts w:ascii="Times New Roman" w:hAnsi="Times New Roman" w:cs="Times New Roman"/>
          <w:spacing w:val="-2"/>
          <w:sz w:val="20"/>
          <w:szCs w:val="20"/>
        </w:rPr>
        <w:t>subcontratados</w:t>
      </w:r>
    </w:p>
    <w:p w14:paraId="71E80242" w14:textId="77777777" w:rsidR="00EA4521" w:rsidRPr="00B12E85" w:rsidRDefault="00EA4521" w:rsidP="00B020B7">
      <w:pPr>
        <w:pStyle w:val="PargrafodaLista"/>
        <w:keepNext/>
        <w:keepLines/>
        <w:widowControl/>
        <w:spacing w:after="120"/>
        <w:ind w:left="0"/>
        <w:rPr>
          <w:rFonts w:ascii="Times New Roman" w:hAnsi="Times New Roman" w:cs="Times New Roman"/>
          <w:sz w:val="20"/>
          <w:szCs w:val="20"/>
          <w:highlight w:val="yellow"/>
        </w:rPr>
      </w:pPr>
    </w:p>
    <w:p w14:paraId="6CAB8B12" w14:textId="77777777" w:rsidR="00EA4521" w:rsidRPr="00B12E85" w:rsidRDefault="00EA4521" w:rsidP="00B020B7">
      <w:pPr>
        <w:pStyle w:val="Ttulo2"/>
        <w:keepLines/>
        <w:spacing w:after="120"/>
        <w:rPr>
          <w:sz w:val="20"/>
        </w:rPr>
      </w:pPr>
      <w:r w:rsidRPr="00B12E85">
        <w:rPr>
          <w:sz w:val="20"/>
        </w:rPr>
        <w:t>CLÁUSULA DÉCIMA TERCEIRA: ALTERAÇÃO CONTRATUAL</w:t>
      </w:r>
    </w:p>
    <w:p w14:paraId="0C031D5D" w14:textId="0FA0C581" w:rsidR="00EA4521" w:rsidRPr="00B12E85" w:rsidRDefault="00EA4521" w:rsidP="00B020B7">
      <w:pPr>
        <w:pStyle w:val="PargrafodaLista"/>
        <w:keepNext/>
        <w:keepLines/>
        <w:widowControl/>
        <w:numPr>
          <w:ilvl w:val="1"/>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Este CONTRATO poderá ser alterado nos termos do disposto nos artigos 124 a 136 da Lei Federal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14.133/21, mediante o correspondente TERMO DE ADITAMENTO.</w:t>
      </w:r>
    </w:p>
    <w:p w14:paraId="6E8A3AF2" w14:textId="77777777" w:rsidR="00EA4521" w:rsidRPr="00B12E85" w:rsidRDefault="00EA4521" w:rsidP="00B020B7">
      <w:pPr>
        <w:pStyle w:val="PargrafodaLista"/>
        <w:keepNext/>
        <w:keepLines/>
        <w:widowControl/>
        <w:numPr>
          <w:ilvl w:val="1"/>
          <w:numId w:val="18"/>
        </w:numPr>
        <w:spacing w:after="120"/>
        <w:ind w:left="0" w:firstLine="0"/>
        <w:rPr>
          <w:rFonts w:ascii="Times New Roman" w:hAnsi="Times New Roman" w:cs="Times New Roman"/>
          <w:b/>
          <w:sz w:val="20"/>
          <w:szCs w:val="20"/>
        </w:rPr>
      </w:pPr>
      <w:r w:rsidRPr="00B12E85">
        <w:rPr>
          <w:rFonts w:ascii="Times New Roman" w:hAnsi="Times New Roman" w:cs="Times New Roman"/>
          <w:sz w:val="20"/>
          <w:szCs w:val="20"/>
        </w:rPr>
        <w:t>Os preços unitários para serviços decorrentes de modificações do projeto ou das especificações, para efeito de acréscimos, serão os que houverem sido contemplados no contrato, ou quando nele não existirem, deverão ser aqueles constantes do mercado aplicado o desconto percentual da proposta CONTRATADA</w:t>
      </w:r>
      <w:r w:rsidRPr="00B12E85">
        <w:rPr>
          <w:rFonts w:ascii="Times New Roman" w:hAnsi="Times New Roman" w:cs="Times New Roman"/>
          <w:b/>
          <w:sz w:val="20"/>
          <w:szCs w:val="20"/>
        </w:rPr>
        <w:t>.</w:t>
      </w:r>
    </w:p>
    <w:p w14:paraId="48043EAA" w14:textId="77777777" w:rsidR="00EA4521" w:rsidRPr="00B12E85" w:rsidRDefault="00EA4521" w:rsidP="00B020B7">
      <w:pPr>
        <w:pStyle w:val="PargrafodaLista"/>
        <w:keepNext/>
        <w:keepLines/>
        <w:widowControl/>
        <w:numPr>
          <w:ilvl w:val="1"/>
          <w:numId w:val="1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 as alterações contratuais deverão ser instruídas com o Cronograma Físico-Financeiro reprogramado, resultante da alteração, caso este seja impactado.</w:t>
      </w:r>
    </w:p>
    <w:p w14:paraId="65E4D732" w14:textId="77777777" w:rsidR="00EA4521" w:rsidRPr="00B12E85" w:rsidRDefault="00EA4521" w:rsidP="00B020B7">
      <w:pPr>
        <w:pStyle w:val="Corpodetexto"/>
        <w:keepNext/>
        <w:keepLines/>
        <w:spacing w:after="120"/>
        <w:rPr>
          <w:sz w:val="20"/>
        </w:rPr>
      </w:pPr>
      <w:bookmarkStart w:id="14" w:name="_GoBack"/>
      <w:bookmarkEnd w:id="14"/>
    </w:p>
    <w:p w14:paraId="17209865" w14:textId="77777777" w:rsidR="00EA4521" w:rsidRPr="00B12E85" w:rsidRDefault="00EA4521" w:rsidP="00B020B7">
      <w:pPr>
        <w:pStyle w:val="Ttulo2"/>
        <w:keepLines/>
        <w:spacing w:after="120"/>
        <w:rPr>
          <w:sz w:val="20"/>
        </w:rPr>
      </w:pPr>
      <w:r w:rsidRPr="00B12E85">
        <w:rPr>
          <w:sz w:val="20"/>
        </w:rPr>
        <w:t>CLÁUSULA DÉCIMA QUARTA: RECEBIMENTO DA OBRA</w:t>
      </w:r>
    </w:p>
    <w:p w14:paraId="58831E80" w14:textId="3A416E7D" w:rsidR="00EA4521" w:rsidRPr="00B12E85" w:rsidRDefault="00EA4521" w:rsidP="00B020B7">
      <w:pPr>
        <w:pStyle w:val="PargrafodaLista"/>
        <w:keepNext/>
        <w:keepLines/>
        <w:widowControl/>
        <w:numPr>
          <w:ilvl w:val="1"/>
          <w:numId w:val="3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O objeto contratual será recebido consoante as disposições do artigo 140, da Lei Federal </w:t>
      </w:r>
      <w:r w:rsidR="00B12E85" w:rsidRPr="00B12E85">
        <w:rPr>
          <w:rFonts w:ascii="Times New Roman" w:hAnsi="Times New Roman" w:cs="Times New Roman"/>
          <w:sz w:val="20"/>
          <w:szCs w:val="20"/>
        </w:rPr>
        <w:t>n.º</w:t>
      </w:r>
      <w:r w:rsidRPr="00B12E85">
        <w:rPr>
          <w:rFonts w:ascii="Times New Roman" w:hAnsi="Times New Roman" w:cs="Times New Roman"/>
          <w:sz w:val="20"/>
          <w:szCs w:val="20"/>
        </w:rPr>
        <w:t xml:space="preserve"> 14.133/21 e demais normas pertinentes.</w:t>
      </w:r>
    </w:p>
    <w:p w14:paraId="73FE36DB" w14:textId="77777777" w:rsidR="00572752" w:rsidRPr="00B12E85" w:rsidRDefault="00572752" w:rsidP="00B020B7">
      <w:pPr>
        <w:pStyle w:val="Nivel2"/>
        <w:keepNext/>
        <w:keepLines/>
        <w:numPr>
          <w:ilvl w:val="1"/>
          <w:numId w:val="32"/>
        </w:numPr>
        <w:spacing w:before="0" w:line="240" w:lineRule="auto"/>
        <w:ind w:left="0" w:firstLine="0"/>
        <w:rPr>
          <w:rFonts w:ascii="Times New Roman" w:hAnsi="Times New Roman" w:cs="Times New Roman"/>
        </w:rPr>
      </w:pPr>
      <w:r w:rsidRPr="00B12E85">
        <w:rPr>
          <w:rFonts w:ascii="Times New Roman" w:hAnsi="Times New Roman" w:cs="Times New Roman"/>
        </w:rPr>
        <w:t>Concluída a obra, se estiver em perfeitas condições, atestada pelo CONTRATANTE, será recebida pelo fiscal da Setor de Obras e Engenharia, que lavrará o “TERMO DE RECEBIMENTO PROVISÓRIO” dentro de quinze dias da comunicação feita pela CONTRATADA;</w:t>
      </w:r>
    </w:p>
    <w:p w14:paraId="69817C8B" w14:textId="466A1903" w:rsidR="00572752" w:rsidRPr="00B12E85" w:rsidRDefault="00572752" w:rsidP="00B020B7">
      <w:pPr>
        <w:pStyle w:val="Nivel2"/>
        <w:keepNext/>
        <w:keepLines/>
        <w:numPr>
          <w:ilvl w:val="2"/>
          <w:numId w:val="44"/>
        </w:numPr>
        <w:spacing w:before="0" w:line="240" w:lineRule="auto"/>
        <w:ind w:left="0" w:firstLine="0"/>
        <w:rPr>
          <w:rFonts w:ascii="Times New Roman" w:hAnsi="Times New Roman" w:cs="Times New Roman"/>
        </w:rPr>
      </w:pPr>
      <w:r w:rsidRPr="00B12E85">
        <w:rPr>
          <w:rFonts w:ascii="Times New Roman" w:hAnsi="Times New Roman" w:cs="Times New Roman"/>
        </w:rPr>
        <w:t>O “TERMO DE RECEBIMENTO PROVISÓRIO” somente será lavrado se todos os serviços da obra estiverem concluídos e aceitos pelo CONTRATANTE, do contrário, será lavrado TERMO DE NÃO RECEBIMENTO, anulando a solicitação feita anteriormente, devendo a CONTRATADA, depois de atendidas todas as exigências, solicitar novamente o recebimento da obra;</w:t>
      </w:r>
    </w:p>
    <w:p w14:paraId="2793DC48" w14:textId="77777777" w:rsidR="00572752" w:rsidRPr="00B12E85" w:rsidRDefault="00572752" w:rsidP="00B020B7">
      <w:pPr>
        <w:pStyle w:val="Nivel2"/>
        <w:keepNext/>
        <w:keepLines/>
        <w:numPr>
          <w:ilvl w:val="1"/>
          <w:numId w:val="32"/>
        </w:numPr>
        <w:spacing w:before="0" w:line="240" w:lineRule="auto"/>
        <w:ind w:left="0" w:firstLine="0"/>
        <w:rPr>
          <w:rFonts w:ascii="Times New Roman" w:hAnsi="Times New Roman" w:cs="Times New Roman"/>
        </w:rPr>
      </w:pPr>
      <w:r w:rsidRPr="00B12E85">
        <w:rPr>
          <w:rFonts w:ascii="Times New Roman" w:hAnsi="Times New Roman" w:cs="Times New Roman"/>
        </w:rPr>
        <w:t>Decorridos 90 (noventa) dias do TERMO DE RECEBIMENTO PROVISÓRIO, desde que corrigidos eventuais defeitos surgidos neste período, o CONTRATANTE lavrará o TERMO DE RECEBIMENTO DEFINITIVO;</w:t>
      </w:r>
    </w:p>
    <w:p w14:paraId="6E766C54" w14:textId="77777777" w:rsidR="00572752" w:rsidRPr="00B12E85" w:rsidRDefault="00572752" w:rsidP="00B020B7">
      <w:pPr>
        <w:pStyle w:val="Nivel2"/>
        <w:keepNext/>
        <w:keepLines/>
        <w:numPr>
          <w:ilvl w:val="1"/>
          <w:numId w:val="32"/>
        </w:numPr>
        <w:spacing w:before="0" w:line="240" w:lineRule="auto"/>
        <w:ind w:left="0" w:firstLine="0"/>
        <w:rPr>
          <w:rFonts w:ascii="Times New Roman" w:hAnsi="Times New Roman" w:cs="Times New Roman"/>
        </w:rPr>
      </w:pPr>
      <w:r w:rsidRPr="00B12E85">
        <w:rPr>
          <w:rFonts w:ascii="Times New Roman" w:hAnsi="Times New Roman" w:cs="Times New Roman"/>
        </w:rPr>
        <w:t>A CONTRATADA fica obrigada pelo período de cinco anos, contados a partir do recebimento da obra, a reparar às suas custas, qualquer defeito quando decorrente de falha técnica devidamente comprovada na execução da obra, sendo responsável pela segurança e solidez dos trabalhos executados, conforme preceitua o art. 618 do Código Civil Brasileiro;</w:t>
      </w:r>
    </w:p>
    <w:p w14:paraId="25DD933F" w14:textId="5026B8DE" w:rsidR="00EA4521" w:rsidRPr="00B12E85" w:rsidRDefault="00572752" w:rsidP="00B020B7">
      <w:pPr>
        <w:pStyle w:val="PargrafodaLista"/>
        <w:keepNext/>
        <w:keepLines/>
        <w:widowControl/>
        <w:numPr>
          <w:ilvl w:val="1"/>
          <w:numId w:val="32"/>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Os TERMOS DE RECEBIMENTO PROVISÓRIO e DEFINITIVO não eximirão a CONTRATADA das responsabilidades decorrentes do Contrato e da Legislação em vigor</w:t>
      </w:r>
    </w:p>
    <w:p w14:paraId="4066A07E" w14:textId="77777777" w:rsidR="00EA4521" w:rsidRPr="00B12E85" w:rsidRDefault="00EA4521" w:rsidP="00B020B7">
      <w:pPr>
        <w:pStyle w:val="Corpodetexto"/>
        <w:keepNext/>
        <w:keepLines/>
        <w:spacing w:after="120"/>
        <w:rPr>
          <w:sz w:val="20"/>
        </w:rPr>
      </w:pPr>
    </w:p>
    <w:p w14:paraId="3C27DBFD" w14:textId="77777777" w:rsidR="00EA4521" w:rsidRPr="00B12E85" w:rsidRDefault="00EA4521" w:rsidP="00B020B7">
      <w:pPr>
        <w:pStyle w:val="Ttulo2"/>
        <w:keepLines/>
        <w:spacing w:after="120"/>
        <w:rPr>
          <w:sz w:val="20"/>
        </w:rPr>
      </w:pPr>
      <w:r w:rsidRPr="00B12E85">
        <w:rPr>
          <w:sz w:val="20"/>
        </w:rPr>
        <w:t>CLÁUSULA DÉCIMA QUINTA: PENALIDADES PELAS INFRAÇÕES CONTRATUAIS E INADIMPLÊNCIA DAS OBRIGAÇÕES ASSUMIDAS</w:t>
      </w:r>
    </w:p>
    <w:p w14:paraId="602F470F" w14:textId="25C5B0B9" w:rsidR="00EA4521" w:rsidRPr="00B12E85" w:rsidRDefault="00EA4521" w:rsidP="00B020B7">
      <w:pPr>
        <w:pStyle w:val="PargrafodaLista"/>
        <w:keepNext/>
        <w:keepLines/>
        <w:widowControl/>
        <w:numPr>
          <w:ilvl w:val="1"/>
          <w:numId w:val="3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Com fulcro no art. 156 da Lei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 de 2021, a Administração poderá, garantida a prévia defesa, aplicar aos licitantes e/ou adjudicatários as seguintes sanções, sem prejuízo das responsabilidades civil e criminal:</w:t>
      </w:r>
    </w:p>
    <w:p w14:paraId="10C5F59A" w14:textId="77777777" w:rsidR="00EA4521" w:rsidRPr="00B12E85" w:rsidRDefault="00EA4521" w:rsidP="00B020B7">
      <w:pPr>
        <w:pStyle w:val="PargrafodaLista"/>
        <w:keepNext/>
        <w:keepLines/>
        <w:widowControl/>
        <w:numPr>
          <w:ilvl w:val="2"/>
          <w:numId w:val="3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advertência;</w:t>
      </w:r>
    </w:p>
    <w:p w14:paraId="156BBEAF" w14:textId="77777777" w:rsidR="00EA4521" w:rsidRPr="00B12E85" w:rsidRDefault="00EA4521" w:rsidP="00B020B7">
      <w:pPr>
        <w:pStyle w:val="PargrafodaLista"/>
        <w:keepNext/>
        <w:keepLines/>
        <w:widowControl/>
        <w:numPr>
          <w:ilvl w:val="2"/>
          <w:numId w:val="3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multa;</w:t>
      </w:r>
    </w:p>
    <w:p w14:paraId="617EF9B8" w14:textId="77777777" w:rsidR="00EA4521" w:rsidRPr="00B12E85" w:rsidRDefault="00EA4521" w:rsidP="00B020B7">
      <w:pPr>
        <w:pStyle w:val="PargrafodaLista"/>
        <w:keepNext/>
        <w:keepLines/>
        <w:widowControl/>
        <w:numPr>
          <w:ilvl w:val="2"/>
          <w:numId w:val="3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impedimento de licitar e contratar;</w:t>
      </w:r>
    </w:p>
    <w:p w14:paraId="5F3EDFE2" w14:textId="77777777" w:rsidR="00EA4521" w:rsidRPr="00B12E85" w:rsidRDefault="00EA4521" w:rsidP="00B020B7">
      <w:pPr>
        <w:pStyle w:val="PargrafodaLista"/>
        <w:keepNext/>
        <w:keepLines/>
        <w:widowControl/>
        <w:numPr>
          <w:ilvl w:val="2"/>
          <w:numId w:val="3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declaração de inidoneidade para licitar ou contratar.</w:t>
      </w:r>
    </w:p>
    <w:p w14:paraId="0A1FCB5A" w14:textId="77777777" w:rsidR="00EA4521" w:rsidRPr="00B12E85" w:rsidRDefault="00EA4521" w:rsidP="00B020B7">
      <w:pPr>
        <w:pStyle w:val="PargrafodaLista"/>
        <w:keepNext/>
        <w:keepLines/>
        <w:widowControl/>
        <w:numPr>
          <w:ilvl w:val="1"/>
          <w:numId w:val="34"/>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estará sujeita às seguintes penalidades pecuniárias:</w:t>
      </w:r>
    </w:p>
    <w:p w14:paraId="00C904E8" w14:textId="77777777" w:rsidR="00EA4521" w:rsidRPr="00B12E85" w:rsidRDefault="00EA4521" w:rsidP="00B020B7">
      <w:pPr>
        <w:pStyle w:val="PargrafodaLista"/>
        <w:keepNext/>
        <w:keepLines/>
        <w:widowControl/>
        <w:numPr>
          <w:ilvl w:val="2"/>
          <w:numId w:val="3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Multa 1% (um por cento) sobre o valor do Contrato por dia de </w:t>
      </w:r>
      <w:r w:rsidRPr="00B12E85">
        <w:rPr>
          <w:rFonts w:ascii="Times New Roman" w:hAnsi="Times New Roman" w:cs="Times New Roman"/>
          <w:b/>
          <w:sz w:val="20"/>
          <w:szCs w:val="20"/>
          <w:u w:val="single"/>
        </w:rPr>
        <w:t>atraso no início da prestação de</w:t>
      </w:r>
      <w:r w:rsidRPr="00B12E85">
        <w:rPr>
          <w:rFonts w:ascii="Times New Roman" w:hAnsi="Times New Roman" w:cs="Times New Roman"/>
          <w:b/>
          <w:sz w:val="20"/>
          <w:szCs w:val="20"/>
        </w:rPr>
        <w:t xml:space="preserve"> </w:t>
      </w:r>
      <w:r w:rsidRPr="00B12E85">
        <w:rPr>
          <w:rFonts w:ascii="Times New Roman" w:hAnsi="Times New Roman" w:cs="Times New Roman"/>
          <w:b/>
          <w:sz w:val="20"/>
          <w:szCs w:val="20"/>
          <w:u w:val="single"/>
        </w:rPr>
        <w:t>serviços</w:t>
      </w:r>
      <w:r w:rsidRPr="00B12E85">
        <w:rPr>
          <w:rFonts w:ascii="Times New Roman" w:hAnsi="Times New Roman" w:cs="Times New Roman"/>
          <w:sz w:val="20"/>
          <w:szCs w:val="20"/>
        </w:rPr>
        <w:t>, até o máximo de 20 (vinte) dias.</w:t>
      </w:r>
    </w:p>
    <w:p w14:paraId="3ACDD727" w14:textId="77777777" w:rsidR="00EA4521" w:rsidRPr="00B12E85" w:rsidRDefault="00EA4521" w:rsidP="00B020B7">
      <w:pPr>
        <w:pStyle w:val="PargrafodaLista"/>
        <w:keepNext/>
        <w:keepLines/>
        <w:widowControl/>
        <w:numPr>
          <w:ilvl w:val="2"/>
          <w:numId w:val="3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No caso de </w:t>
      </w:r>
      <w:r w:rsidRPr="00B12E85">
        <w:rPr>
          <w:rFonts w:ascii="Times New Roman" w:hAnsi="Times New Roman" w:cs="Times New Roman"/>
          <w:b/>
          <w:sz w:val="20"/>
          <w:szCs w:val="20"/>
          <w:u w:val="single"/>
        </w:rPr>
        <w:t>atraso por período superior a 20 (vinte) dias</w:t>
      </w:r>
      <w:r w:rsidRPr="00B12E85">
        <w:rPr>
          <w:rFonts w:ascii="Times New Roman" w:hAnsi="Times New Roman" w:cs="Times New Roman"/>
          <w:sz w:val="20"/>
          <w:szCs w:val="20"/>
        </w:rPr>
        <w:t>, poderá ser promovida, a critério exclusivo da CONTRATANTE, a rescisão contratual, por culpa da CONTRATADA devido a inexecução total do contrato, aplicando-se a pena de multa de 30% (trinta por cento) do valor total do Contrato, além da possibilidade de aplicação da pena de impedimento de licitar e contratar com a Administração Pública, pelo prazo máximo de 03 (três) anos.</w:t>
      </w:r>
    </w:p>
    <w:p w14:paraId="05C3C6B8" w14:textId="77777777" w:rsidR="00EA4521" w:rsidRPr="00B12E85" w:rsidRDefault="00EA4521" w:rsidP="00B020B7">
      <w:pPr>
        <w:pStyle w:val="PargrafodaLista"/>
        <w:keepNext/>
        <w:keepLines/>
        <w:widowControl/>
        <w:numPr>
          <w:ilvl w:val="2"/>
          <w:numId w:val="33"/>
        </w:numPr>
        <w:spacing w:after="120"/>
        <w:ind w:left="0" w:firstLine="0"/>
        <w:rPr>
          <w:rFonts w:ascii="Times New Roman" w:hAnsi="Times New Roman" w:cs="Times New Roman"/>
          <w:sz w:val="20"/>
          <w:szCs w:val="20"/>
        </w:rPr>
      </w:pPr>
      <w:r w:rsidRPr="00B12E85">
        <w:rPr>
          <w:rFonts w:ascii="Times New Roman" w:hAnsi="Times New Roman" w:cs="Times New Roman"/>
          <w:b/>
          <w:sz w:val="20"/>
          <w:szCs w:val="20"/>
          <w:u w:val="single"/>
        </w:rPr>
        <w:t>Multa por inexecução parcial do contrato</w:t>
      </w:r>
      <w:r w:rsidRPr="00B12E85">
        <w:rPr>
          <w:rFonts w:ascii="Times New Roman" w:hAnsi="Times New Roman" w:cs="Times New Roman"/>
          <w:sz w:val="20"/>
          <w:szCs w:val="20"/>
        </w:rPr>
        <w:t>: 20% (vinte por cento), sobre o valor mensal da parcela não executada, caso está cause grave dano à Administração, ao funcionamento dos serviços públicos ou ao interesse coletivo poderá ainda ocorrer a aplicação da pena de impedimento de licitar e contratar com a Administração Pública, pelo prazo máximo de 03 (três) anos.</w:t>
      </w:r>
    </w:p>
    <w:p w14:paraId="42AB2DBA" w14:textId="77777777" w:rsidR="00EA4521" w:rsidRPr="00B12E85" w:rsidRDefault="00EA4521" w:rsidP="00B020B7">
      <w:pPr>
        <w:pStyle w:val="PargrafodaLista"/>
        <w:keepNext/>
        <w:keepLines/>
        <w:widowControl/>
        <w:numPr>
          <w:ilvl w:val="2"/>
          <w:numId w:val="33"/>
        </w:numPr>
        <w:spacing w:after="120"/>
        <w:ind w:left="0" w:firstLine="0"/>
        <w:rPr>
          <w:rFonts w:ascii="Times New Roman" w:hAnsi="Times New Roman" w:cs="Times New Roman"/>
          <w:sz w:val="20"/>
          <w:szCs w:val="20"/>
        </w:rPr>
      </w:pPr>
      <w:r w:rsidRPr="00B12E85">
        <w:rPr>
          <w:rFonts w:ascii="Times New Roman" w:hAnsi="Times New Roman" w:cs="Times New Roman"/>
          <w:b/>
          <w:sz w:val="20"/>
          <w:szCs w:val="20"/>
          <w:u w:val="single"/>
        </w:rPr>
        <w:t>Multa por inexecução total do contrato</w:t>
      </w:r>
      <w:r w:rsidRPr="00B12E85">
        <w:rPr>
          <w:rFonts w:ascii="Times New Roman" w:hAnsi="Times New Roman" w:cs="Times New Roman"/>
          <w:sz w:val="20"/>
          <w:szCs w:val="20"/>
        </w:rPr>
        <w:t>: 30% (trinta por cento) sobre o valor total do contrato, além da possibilidade de aplicação da pena de impedimento de licitar e contratar com a Administração Pública, pelo prazo máximo de 03 (três) anos.</w:t>
      </w:r>
    </w:p>
    <w:p w14:paraId="3C060AD8" w14:textId="77777777" w:rsidR="00EA4521" w:rsidRPr="00B12E85" w:rsidRDefault="00EA4521" w:rsidP="00B020B7">
      <w:pPr>
        <w:pStyle w:val="PargrafodaLista"/>
        <w:keepNext/>
        <w:keepLines/>
        <w:widowControl/>
        <w:numPr>
          <w:ilvl w:val="2"/>
          <w:numId w:val="3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 A </w:t>
      </w:r>
      <w:r w:rsidRPr="00B12E85">
        <w:rPr>
          <w:rFonts w:ascii="Times New Roman" w:hAnsi="Times New Roman" w:cs="Times New Roman"/>
          <w:b/>
          <w:sz w:val="20"/>
          <w:szCs w:val="20"/>
          <w:u w:val="single"/>
        </w:rPr>
        <w:t>diminuição do ritmo da obra/serviços por culpa exclusiva da CONTRATADA</w:t>
      </w:r>
      <w:r w:rsidRPr="00B12E85">
        <w:rPr>
          <w:rFonts w:ascii="Times New Roman" w:hAnsi="Times New Roman" w:cs="Times New Roman"/>
          <w:b/>
          <w:sz w:val="20"/>
          <w:szCs w:val="20"/>
        </w:rPr>
        <w:t xml:space="preserve"> </w:t>
      </w:r>
      <w:r w:rsidRPr="00B12E85">
        <w:rPr>
          <w:rFonts w:ascii="Times New Roman" w:hAnsi="Times New Roman" w:cs="Times New Roman"/>
          <w:b/>
          <w:sz w:val="20"/>
          <w:szCs w:val="20"/>
          <w:u w:val="single"/>
        </w:rPr>
        <w:t>e o não</w:t>
      </w:r>
      <w:r w:rsidRPr="00B12E85">
        <w:rPr>
          <w:rFonts w:ascii="Times New Roman" w:hAnsi="Times New Roman" w:cs="Times New Roman"/>
          <w:b/>
          <w:sz w:val="20"/>
          <w:szCs w:val="20"/>
        </w:rPr>
        <w:t xml:space="preserve"> </w:t>
      </w:r>
      <w:r w:rsidRPr="00B12E85">
        <w:rPr>
          <w:rFonts w:ascii="Times New Roman" w:hAnsi="Times New Roman" w:cs="Times New Roman"/>
          <w:b/>
          <w:sz w:val="20"/>
          <w:szCs w:val="20"/>
          <w:u w:val="single"/>
        </w:rPr>
        <w:t>atendimento às determinações da CONTRATANTE</w:t>
      </w:r>
      <w:r w:rsidRPr="00B12E85">
        <w:rPr>
          <w:rFonts w:ascii="Times New Roman" w:hAnsi="Times New Roman" w:cs="Times New Roman"/>
          <w:sz w:val="20"/>
          <w:szCs w:val="20"/>
        </w:rPr>
        <w:t xml:space="preserve">, nos prazos a serem fixados para adequação ao cronograma de obra, contados do recebimento da notificação, sujeitarão a CONTRATADA às sanções de </w:t>
      </w:r>
      <w:r w:rsidRPr="00B12E85">
        <w:rPr>
          <w:rFonts w:ascii="Times New Roman" w:hAnsi="Times New Roman" w:cs="Times New Roman"/>
          <w:b/>
          <w:sz w:val="20"/>
          <w:szCs w:val="20"/>
          <w:u w:val="single"/>
        </w:rPr>
        <w:t>Advertência</w:t>
      </w:r>
      <w:r w:rsidRPr="00B12E85">
        <w:rPr>
          <w:rFonts w:ascii="Times New Roman" w:hAnsi="Times New Roman" w:cs="Times New Roman"/>
          <w:sz w:val="20"/>
          <w:szCs w:val="20"/>
        </w:rPr>
        <w:t xml:space="preserve">, não sendo corrigido ou na reincidência caberá a aplicação de </w:t>
      </w:r>
      <w:r w:rsidRPr="00B12E85">
        <w:rPr>
          <w:rFonts w:ascii="Times New Roman" w:hAnsi="Times New Roman" w:cs="Times New Roman"/>
          <w:b/>
          <w:sz w:val="20"/>
          <w:szCs w:val="20"/>
          <w:u w:val="single"/>
        </w:rPr>
        <w:t>multa de 0,5% (meio por</w:t>
      </w:r>
      <w:r w:rsidRPr="00B12E85">
        <w:rPr>
          <w:rFonts w:ascii="Times New Roman" w:hAnsi="Times New Roman" w:cs="Times New Roman"/>
          <w:b/>
          <w:sz w:val="20"/>
          <w:szCs w:val="20"/>
        </w:rPr>
        <w:t xml:space="preserve"> </w:t>
      </w:r>
      <w:r w:rsidRPr="00B12E85">
        <w:rPr>
          <w:rFonts w:ascii="Times New Roman" w:hAnsi="Times New Roman" w:cs="Times New Roman"/>
          <w:b/>
          <w:sz w:val="20"/>
          <w:szCs w:val="20"/>
          <w:u w:val="single"/>
        </w:rPr>
        <w:t>cento) por dia de atraso</w:t>
      </w:r>
      <w:r w:rsidRPr="00B12E85">
        <w:rPr>
          <w:rFonts w:ascii="Times New Roman" w:hAnsi="Times New Roman" w:cs="Times New Roman"/>
          <w:sz w:val="20"/>
          <w:szCs w:val="20"/>
        </w:rPr>
        <w:t>, que incidirá sobre o valor global do CONTRATO</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considerando, para tanto, eventuais reajustamentos.</w:t>
      </w:r>
    </w:p>
    <w:p w14:paraId="4EDAC4E1" w14:textId="77777777" w:rsidR="00EA4521" w:rsidRPr="00B12E85" w:rsidRDefault="00EA4521" w:rsidP="00B020B7">
      <w:pPr>
        <w:pStyle w:val="PargrafodaLista"/>
        <w:keepNext/>
        <w:keepLines/>
        <w:widowControl/>
        <w:numPr>
          <w:ilvl w:val="2"/>
          <w:numId w:val="3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 Pelo </w:t>
      </w:r>
      <w:r w:rsidRPr="00B12E85">
        <w:rPr>
          <w:rFonts w:ascii="Times New Roman" w:hAnsi="Times New Roman" w:cs="Times New Roman"/>
          <w:b/>
          <w:sz w:val="20"/>
          <w:szCs w:val="20"/>
          <w:u w:val="single"/>
        </w:rPr>
        <w:t xml:space="preserve">não atendimento dos prazos </w:t>
      </w:r>
      <w:r w:rsidRPr="00B12E85">
        <w:rPr>
          <w:rFonts w:ascii="Times New Roman" w:hAnsi="Times New Roman" w:cs="Times New Roman"/>
          <w:sz w:val="20"/>
          <w:szCs w:val="20"/>
        </w:rPr>
        <w:t xml:space="preserve">para complementação dos valores e/ou prazos da </w:t>
      </w:r>
      <w:r w:rsidRPr="00B12E85">
        <w:rPr>
          <w:rFonts w:ascii="Times New Roman" w:hAnsi="Times New Roman" w:cs="Times New Roman"/>
          <w:sz w:val="20"/>
          <w:szCs w:val="20"/>
          <w:u w:val="single"/>
        </w:rPr>
        <w:t>garantia</w:t>
      </w:r>
      <w:r w:rsidRPr="00B12E85">
        <w:rPr>
          <w:rFonts w:ascii="Times New Roman" w:hAnsi="Times New Roman" w:cs="Times New Roman"/>
          <w:sz w:val="20"/>
          <w:szCs w:val="20"/>
        </w:rPr>
        <w:t xml:space="preserve"> </w:t>
      </w:r>
      <w:r w:rsidRPr="00B12E85">
        <w:rPr>
          <w:rFonts w:ascii="Times New Roman" w:hAnsi="Times New Roman" w:cs="Times New Roman"/>
          <w:sz w:val="20"/>
          <w:szCs w:val="20"/>
          <w:u w:val="single"/>
        </w:rPr>
        <w:t>prestada</w:t>
      </w:r>
      <w:r w:rsidRPr="00B12E85">
        <w:rPr>
          <w:rFonts w:ascii="Times New Roman" w:hAnsi="Times New Roman" w:cs="Times New Roman"/>
          <w:sz w:val="20"/>
          <w:szCs w:val="20"/>
        </w:rPr>
        <w:t xml:space="preserve">, apresentação da </w:t>
      </w:r>
      <w:r w:rsidRPr="00B12E85">
        <w:rPr>
          <w:rFonts w:ascii="Times New Roman" w:hAnsi="Times New Roman" w:cs="Times New Roman"/>
          <w:sz w:val="20"/>
          <w:szCs w:val="20"/>
          <w:u w:val="single"/>
        </w:rPr>
        <w:t>matricula da obra junto ao INSS</w:t>
      </w:r>
      <w:r w:rsidRPr="00B12E85">
        <w:rPr>
          <w:rFonts w:ascii="Times New Roman" w:hAnsi="Times New Roman" w:cs="Times New Roman"/>
          <w:sz w:val="20"/>
          <w:szCs w:val="20"/>
        </w:rPr>
        <w:t xml:space="preserve"> e apresentação da </w:t>
      </w:r>
      <w:r w:rsidRPr="00B12E85">
        <w:rPr>
          <w:rFonts w:ascii="Times New Roman" w:hAnsi="Times New Roman" w:cs="Times New Roman"/>
          <w:sz w:val="20"/>
          <w:szCs w:val="20"/>
          <w:u w:val="single"/>
        </w:rPr>
        <w:t>ART – Anotação de</w:t>
      </w:r>
      <w:r w:rsidRPr="00B12E85">
        <w:rPr>
          <w:rFonts w:ascii="Times New Roman" w:hAnsi="Times New Roman" w:cs="Times New Roman"/>
          <w:sz w:val="20"/>
          <w:szCs w:val="20"/>
        </w:rPr>
        <w:t xml:space="preserve"> </w:t>
      </w:r>
      <w:r w:rsidRPr="00B12E85">
        <w:rPr>
          <w:rFonts w:ascii="Times New Roman" w:hAnsi="Times New Roman" w:cs="Times New Roman"/>
          <w:sz w:val="20"/>
          <w:szCs w:val="20"/>
          <w:u w:val="single"/>
        </w:rPr>
        <w:t>Responsabilidade Técnica</w:t>
      </w:r>
      <w:r w:rsidRPr="00B12E85">
        <w:rPr>
          <w:rFonts w:ascii="Times New Roman" w:hAnsi="Times New Roman" w:cs="Times New Roman"/>
          <w:b/>
          <w:sz w:val="20"/>
          <w:szCs w:val="20"/>
          <w:u w:val="single"/>
        </w:rPr>
        <w:t>,</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 xml:space="preserve">sujeitarão a CONTRATADA à aplicação de multa de </w:t>
      </w:r>
      <w:r w:rsidRPr="00B12E85">
        <w:rPr>
          <w:rFonts w:ascii="Times New Roman" w:hAnsi="Times New Roman" w:cs="Times New Roman"/>
          <w:b/>
          <w:sz w:val="20"/>
          <w:szCs w:val="20"/>
          <w:u w:val="single"/>
        </w:rPr>
        <w:t>multa de 0,5% (meio por</w:t>
      </w:r>
      <w:r w:rsidRPr="00B12E85">
        <w:rPr>
          <w:rFonts w:ascii="Times New Roman" w:hAnsi="Times New Roman" w:cs="Times New Roman"/>
          <w:b/>
          <w:sz w:val="20"/>
          <w:szCs w:val="20"/>
        </w:rPr>
        <w:t xml:space="preserve"> </w:t>
      </w:r>
      <w:r w:rsidRPr="00B12E85">
        <w:rPr>
          <w:rFonts w:ascii="Times New Roman" w:hAnsi="Times New Roman" w:cs="Times New Roman"/>
          <w:b/>
          <w:sz w:val="20"/>
          <w:szCs w:val="20"/>
          <w:u w:val="single"/>
        </w:rPr>
        <w:t>cento) por dia de atraso</w:t>
      </w:r>
      <w:r w:rsidRPr="00B12E85">
        <w:rPr>
          <w:rFonts w:ascii="Times New Roman" w:hAnsi="Times New Roman" w:cs="Times New Roman"/>
          <w:sz w:val="20"/>
          <w:szCs w:val="20"/>
        </w:rPr>
        <w:t>, que incidirá sobre o valor global do CONTRATO</w:t>
      </w:r>
      <w:r w:rsidRPr="00B12E85">
        <w:rPr>
          <w:rFonts w:ascii="Times New Roman" w:hAnsi="Times New Roman" w:cs="Times New Roman"/>
          <w:b/>
          <w:sz w:val="20"/>
          <w:szCs w:val="20"/>
        </w:rPr>
        <w:t xml:space="preserve">, </w:t>
      </w:r>
      <w:r w:rsidRPr="00B12E85">
        <w:rPr>
          <w:rFonts w:ascii="Times New Roman" w:hAnsi="Times New Roman" w:cs="Times New Roman"/>
          <w:sz w:val="20"/>
          <w:szCs w:val="20"/>
        </w:rPr>
        <w:t>considerando, para tanto, eventuais reajustamentos.</w:t>
      </w:r>
    </w:p>
    <w:p w14:paraId="39BFBF5C" w14:textId="77777777" w:rsidR="00EA4521" w:rsidRPr="00B12E85" w:rsidRDefault="00EA4521" w:rsidP="00B020B7">
      <w:pPr>
        <w:pStyle w:val="PargrafodaLista"/>
        <w:keepNext/>
        <w:keepLines/>
        <w:widowControl/>
        <w:numPr>
          <w:ilvl w:val="3"/>
          <w:numId w:val="3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No caso de </w:t>
      </w:r>
      <w:r w:rsidRPr="00B12E85">
        <w:rPr>
          <w:rFonts w:ascii="Times New Roman" w:hAnsi="Times New Roman" w:cs="Times New Roman"/>
          <w:b/>
          <w:sz w:val="20"/>
          <w:szCs w:val="20"/>
          <w:u w:val="single"/>
        </w:rPr>
        <w:t>atraso por período superior a 20 (vinte) dias</w:t>
      </w:r>
      <w:r w:rsidRPr="00B12E85">
        <w:rPr>
          <w:rFonts w:ascii="Times New Roman" w:hAnsi="Times New Roman" w:cs="Times New Roman"/>
          <w:sz w:val="20"/>
          <w:szCs w:val="20"/>
        </w:rPr>
        <w:t>, poderá ser promovida, a critério exclusivo da CONTRATANTE, a rescisão contratual, por culpa da CONTRATADA devido a inexecução parcial do contrato, aplicando-se as penas previstas no item 10.2.2.</w:t>
      </w:r>
    </w:p>
    <w:p w14:paraId="0C1CFB2D" w14:textId="77777777" w:rsidR="00EA4521" w:rsidRPr="00B12E85" w:rsidRDefault="00EA4521" w:rsidP="00B020B7">
      <w:pPr>
        <w:pStyle w:val="PargrafodaLista"/>
        <w:keepNext/>
        <w:keepLines/>
        <w:widowControl/>
        <w:numPr>
          <w:ilvl w:val="2"/>
          <w:numId w:val="3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Pelo descumprimento das obrigações contratuais de baixa gravidade, assim consideradas aquelas que não impliquem em inexecução total ou parcial do objeto com multas autônomas previstas nos itens anteriores, a Administração aplicará primeiramente às sanções de </w:t>
      </w:r>
      <w:r w:rsidRPr="00B12E85">
        <w:rPr>
          <w:rFonts w:ascii="Times New Roman" w:hAnsi="Times New Roman" w:cs="Times New Roman"/>
          <w:b/>
          <w:sz w:val="20"/>
          <w:szCs w:val="20"/>
          <w:u w:val="single"/>
        </w:rPr>
        <w:t>Advertência</w:t>
      </w:r>
      <w:r w:rsidRPr="00B12E85">
        <w:rPr>
          <w:rFonts w:ascii="Times New Roman" w:hAnsi="Times New Roman" w:cs="Times New Roman"/>
          <w:sz w:val="20"/>
          <w:szCs w:val="20"/>
        </w:rPr>
        <w:t xml:space="preserve">, caso persista o descumprimento ou na reincidência, caberá a aplicação de </w:t>
      </w:r>
      <w:r w:rsidRPr="00B12E85">
        <w:rPr>
          <w:rFonts w:ascii="Times New Roman" w:hAnsi="Times New Roman" w:cs="Times New Roman"/>
          <w:b/>
          <w:sz w:val="20"/>
          <w:szCs w:val="20"/>
          <w:u w:val="single"/>
        </w:rPr>
        <w:t>multa de 0,5% (meio por cento) por</w:t>
      </w:r>
      <w:r w:rsidRPr="00B12E85">
        <w:rPr>
          <w:rFonts w:ascii="Times New Roman" w:hAnsi="Times New Roman" w:cs="Times New Roman"/>
          <w:b/>
          <w:sz w:val="20"/>
          <w:szCs w:val="20"/>
        </w:rPr>
        <w:t xml:space="preserve"> </w:t>
      </w:r>
      <w:r w:rsidRPr="00B12E85">
        <w:rPr>
          <w:rFonts w:ascii="Times New Roman" w:hAnsi="Times New Roman" w:cs="Times New Roman"/>
          <w:b/>
          <w:sz w:val="20"/>
          <w:szCs w:val="20"/>
          <w:u w:val="single"/>
        </w:rPr>
        <w:t>ocorrência.</w:t>
      </w:r>
    </w:p>
    <w:p w14:paraId="4EDC9D27" w14:textId="77777777" w:rsidR="00EA4521" w:rsidRPr="00B12E85" w:rsidRDefault="00EA4521" w:rsidP="00B020B7">
      <w:pPr>
        <w:pStyle w:val="PargrafodaLista"/>
        <w:keepNext/>
        <w:keepLines/>
        <w:widowControl/>
        <w:numPr>
          <w:ilvl w:val="3"/>
          <w:numId w:val="33"/>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Considera-se concorrência cada nova notificação para correção de eventual descumprimento de obrigações contratuais que não tenha sido atendido no prazo especificado.</w:t>
      </w:r>
    </w:p>
    <w:p w14:paraId="0085B6AA" w14:textId="77777777" w:rsidR="00EA4521" w:rsidRPr="00B12E85" w:rsidRDefault="00EA4521" w:rsidP="00B020B7">
      <w:pPr>
        <w:pStyle w:val="PargrafodaLista"/>
        <w:keepNext/>
        <w:keepLines/>
        <w:widowControl/>
        <w:numPr>
          <w:ilvl w:val="2"/>
          <w:numId w:val="3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As multas são autônomas e aplicação de uma não exclui a de outras.</w:t>
      </w:r>
    </w:p>
    <w:p w14:paraId="24BD54E7" w14:textId="77777777" w:rsidR="00EA4521" w:rsidRPr="00B12E85" w:rsidRDefault="00EA4521" w:rsidP="00B020B7">
      <w:pPr>
        <w:pStyle w:val="PargrafodaLista"/>
        <w:keepNext/>
        <w:keepLines/>
        <w:widowControl/>
        <w:numPr>
          <w:ilvl w:val="2"/>
          <w:numId w:val="3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As multas serão descontadas dos pagamentos eventualmente devidos e/ou da garantia prestada.</w:t>
      </w:r>
    </w:p>
    <w:p w14:paraId="0E6EDDCA" w14:textId="77777777" w:rsidR="00EA4521" w:rsidRPr="00B12E85" w:rsidRDefault="00EA4521" w:rsidP="00B020B7">
      <w:pPr>
        <w:pStyle w:val="PargrafodaLista"/>
        <w:keepNext/>
        <w:keepLines/>
        <w:widowControl/>
        <w:numPr>
          <w:ilvl w:val="2"/>
          <w:numId w:val="3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Na hipótese do pagamento das multas não ocorrer na forma prevista no parágrafo anterior, escoado o prazo de 30 (trinta) dias, contados da data do recebimento, pela CONTRATADA, da respectiva notificação, a cobrança será objeto de medidas administrativas e/ou judiciais cabíveis, incidindo correção monetária no período compreendido entre o dia imediatamente posterior à data final para liquidar a multa e aquele em que o pagamento efetivamente ocorrer.</w:t>
      </w:r>
    </w:p>
    <w:p w14:paraId="4E3F5261" w14:textId="77777777" w:rsidR="00EA4521" w:rsidRPr="00B12E85" w:rsidRDefault="00EA4521" w:rsidP="00B020B7">
      <w:pPr>
        <w:pStyle w:val="PargrafodaLista"/>
        <w:keepNext/>
        <w:keepLines/>
        <w:widowControl/>
        <w:numPr>
          <w:ilvl w:val="2"/>
          <w:numId w:val="35"/>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Caso o valor da garantia seja utilizado no todo ou em parte para o pagamento da multa, esta deve ser complementada no prazo de até 05 (cinco) dias úteis, contado da solicitação da CONTRATANTE, sob pena de imposição da multa prevista no item 15.2.5.</w:t>
      </w:r>
    </w:p>
    <w:p w14:paraId="6E483A13" w14:textId="77777777" w:rsidR="00EA4521" w:rsidRPr="00B12E85" w:rsidRDefault="00EA4521" w:rsidP="00B020B7">
      <w:pPr>
        <w:pStyle w:val="PargrafodaLista"/>
        <w:keepNext/>
        <w:keepLines/>
        <w:widowControl/>
        <w:numPr>
          <w:ilvl w:val="1"/>
          <w:numId w:val="3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Para aplicação das sanções de multa será facultado facultada a defesa do interessado no prazo de 15 (quinze) dias úteis, contado da data de sua intimação, nos termos do art. 157 da Lei 14.133/21.</w:t>
      </w:r>
    </w:p>
    <w:p w14:paraId="63E8E389" w14:textId="77777777" w:rsidR="00EA4521" w:rsidRPr="00B12E85" w:rsidRDefault="00EA4521" w:rsidP="00B020B7">
      <w:pPr>
        <w:pStyle w:val="PargrafodaLista"/>
        <w:keepNext/>
        <w:keepLines/>
        <w:widowControl/>
        <w:numPr>
          <w:ilvl w:val="1"/>
          <w:numId w:val="3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Para aplicação das sanções de impedimento de licitar e contratar e declaração de inidoneidade para licitar ou contratar requererá a instauração de processo de responsabilização, nos termos do art. 158 da Lei 14.133/21.</w:t>
      </w:r>
    </w:p>
    <w:p w14:paraId="786DE9B0" w14:textId="2C195EEF" w:rsidR="00EA4521" w:rsidRPr="00B12E85" w:rsidRDefault="00EA4521" w:rsidP="00B020B7">
      <w:pPr>
        <w:pStyle w:val="PargrafodaLista"/>
        <w:keepNext/>
        <w:keepLines/>
        <w:widowControl/>
        <w:numPr>
          <w:ilvl w:val="1"/>
          <w:numId w:val="38"/>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Das decisões de aplicação de penalidade, caberá recurso nos termos dos artigos 166 e 167 da Lei Federal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14.133/21, observados os prazos nele fixados.</w:t>
      </w:r>
    </w:p>
    <w:p w14:paraId="2BAB0CDC" w14:textId="77777777" w:rsidR="00EA4521" w:rsidRPr="00B12E85" w:rsidRDefault="00EA4521" w:rsidP="00B020B7">
      <w:pPr>
        <w:pStyle w:val="Corpodetexto"/>
        <w:keepNext/>
        <w:keepLines/>
        <w:spacing w:after="120"/>
        <w:rPr>
          <w:sz w:val="20"/>
        </w:rPr>
      </w:pPr>
    </w:p>
    <w:p w14:paraId="5C191A94" w14:textId="77777777" w:rsidR="00EA4521" w:rsidRPr="00B12E85" w:rsidRDefault="00EA4521" w:rsidP="00B020B7">
      <w:pPr>
        <w:pStyle w:val="Ttulo2"/>
        <w:keepLines/>
        <w:spacing w:after="120"/>
        <w:rPr>
          <w:sz w:val="20"/>
        </w:rPr>
      </w:pPr>
      <w:r w:rsidRPr="00B12E85">
        <w:rPr>
          <w:sz w:val="20"/>
        </w:rPr>
        <w:t>CLÁUSULA DÉCIMA SEXTA: DA EXTINÇÃO / RESCISÃO DO CONTRATO</w:t>
      </w:r>
    </w:p>
    <w:p w14:paraId="4A1D849E" w14:textId="77777777" w:rsidR="00EA4521" w:rsidRPr="00B12E85" w:rsidRDefault="00EA4521" w:rsidP="00B020B7">
      <w:pPr>
        <w:pStyle w:val="PargrafodaLista"/>
        <w:keepNext/>
        <w:keepLines/>
        <w:widowControl/>
        <w:numPr>
          <w:ilvl w:val="1"/>
          <w:numId w:val="37"/>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A inexecução total ou parcial poderá ensejar a rescisão do </w:t>
      </w:r>
      <w:r w:rsidRPr="00B12E85">
        <w:rPr>
          <w:rFonts w:ascii="Times New Roman" w:hAnsi="Times New Roman" w:cs="Times New Roman"/>
          <w:b/>
          <w:sz w:val="20"/>
          <w:szCs w:val="20"/>
        </w:rPr>
        <w:t xml:space="preserve">CONTRATO, </w:t>
      </w:r>
      <w:r w:rsidRPr="00B12E85">
        <w:rPr>
          <w:rFonts w:ascii="Times New Roman" w:hAnsi="Times New Roman" w:cs="Times New Roman"/>
          <w:sz w:val="20"/>
          <w:szCs w:val="20"/>
        </w:rPr>
        <w:t>nos termos dos artigos 137 da Lei Federal n0 14.133/21 e demais dispositivos legais, independentemente de interpelação judicial ou extrajudicial.</w:t>
      </w:r>
    </w:p>
    <w:p w14:paraId="69758DF8" w14:textId="1CF7A9EB" w:rsidR="00EA4521" w:rsidRPr="00B12E85" w:rsidRDefault="00EA4521" w:rsidP="00B020B7">
      <w:pPr>
        <w:pStyle w:val="PargrafodaLista"/>
        <w:keepNext/>
        <w:keepLines/>
        <w:widowControl/>
        <w:numPr>
          <w:ilvl w:val="1"/>
          <w:numId w:val="37"/>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A extinção contratual poderá ser realizada nas formas previstas no art. 138 da Lei </w:t>
      </w:r>
      <w:r w:rsidR="007B709D" w:rsidRPr="00B12E85">
        <w:rPr>
          <w:rFonts w:ascii="Times New Roman" w:hAnsi="Times New Roman" w:cs="Times New Roman"/>
          <w:sz w:val="20"/>
          <w:szCs w:val="20"/>
        </w:rPr>
        <w:t xml:space="preserve">n.º </w:t>
      </w:r>
      <w:r w:rsidRPr="00B12E85">
        <w:rPr>
          <w:rFonts w:ascii="Times New Roman" w:hAnsi="Times New Roman" w:cs="Times New Roman"/>
          <w:sz w:val="20"/>
          <w:szCs w:val="20"/>
        </w:rPr>
        <w:t>14.133/21.</w:t>
      </w:r>
    </w:p>
    <w:p w14:paraId="5DD44480" w14:textId="643E5637" w:rsidR="00EA4521" w:rsidRPr="00B12E85" w:rsidRDefault="00EA4521" w:rsidP="00B020B7">
      <w:pPr>
        <w:pStyle w:val="PargrafodaLista"/>
        <w:keepNext/>
        <w:keepLines/>
        <w:widowControl/>
        <w:numPr>
          <w:ilvl w:val="1"/>
          <w:numId w:val="37"/>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 xml:space="preserve"> Caso haja rescisão, a mesma atrai os efeitos previstos no artigo 139, da Lei Federal n</w:t>
      </w:r>
      <w:r w:rsidR="007B709D" w:rsidRPr="00B12E85">
        <w:rPr>
          <w:rFonts w:ascii="Times New Roman" w:hAnsi="Times New Roman" w:cs="Times New Roman"/>
          <w:sz w:val="20"/>
          <w:szCs w:val="20"/>
        </w:rPr>
        <w:t>.</w:t>
      </w:r>
      <w:r w:rsidRPr="00B12E85">
        <w:rPr>
          <w:rFonts w:ascii="Times New Roman" w:hAnsi="Times New Roman" w:cs="Times New Roman"/>
          <w:sz w:val="20"/>
          <w:szCs w:val="20"/>
        </w:rPr>
        <w:t>º 14.133/21.</w:t>
      </w:r>
    </w:p>
    <w:p w14:paraId="3354C16F" w14:textId="77777777" w:rsidR="00EA4521" w:rsidRPr="00B12E85" w:rsidRDefault="00EA4521" w:rsidP="00B020B7">
      <w:pPr>
        <w:pStyle w:val="Corpodetexto"/>
        <w:keepNext/>
        <w:keepLines/>
        <w:spacing w:after="120"/>
        <w:rPr>
          <w:sz w:val="20"/>
        </w:rPr>
      </w:pPr>
    </w:p>
    <w:p w14:paraId="558D9E7B" w14:textId="77777777" w:rsidR="00EA4521" w:rsidRPr="00B12E85" w:rsidRDefault="00EA4521" w:rsidP="00B020B7">
      <w:pPr>
        <w:pStyle w:val="Ttulo2"/>
        <w:keepLines/>
        <w:spacing w:after="120"/>
        <w:rPr>
          <w:sz w:val="20"/>
        </w:rPr>
      </w:pPr>
      <w:r w:rsidRPr="00B12E85">
        <w:rPr>
          <w:sz w:val="20"/>
        </w:rPr>
        <w:t>CLÁUSULA DÉCIMA SÉTIMA: DAS DISPOSIÇÕES FINAIS</w:t>
      </w:r>
    </w:p>
    <w:p w14:paraId="3505C8C0"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Nenhuma tolerância das partes quanto à falta de cumprimento de qualquer das cláusulas deste contrato poderá ser entendida como aceitação, novação ou precedente.</w:t>
      </w:r>
    </w:p>
    <w:p w14:paraId="39F32F17"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Todas as comunicações, avisos ou notificações realizadas pela administração, serão dirigidos aos e- mails informados junto a proposta ou habilitação da empresa, devendo esta informar prontamente caso haja alteração.</w:t>
      </w:r>
    </w:p>
    <w:p w14:paraId="416247D1"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Fica ressalvada a possibilidade de alteração das condições contratuais em face da superveniência de normas federais e/ou municipais que as autorizem.</w:t>
      </w:r>
    </w:p>
    <w:p w14:paraId="7269FB2F"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Fica a CONTRATADA ciente de que a assinatura deste termo de contrato indica que tem pleno conhecimento dos elementos nele constantes, bem como de todas as condições gerais e peculiares de seu objeto, não podendo invocar qualquer desconhecimento quanto aos mesmos, como elemento impeditivo do perfeito cumprimento de seu objeto.</w:t>
      </w:r>
    </w:p>
    <w:p w14:paraId="66D6273E"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Administração reserva-se o direito de executar através de outras contratadas, nos mesmos locais, serviços distintos dos abrangidos na presente contratação.</w:t>
      </w:r>
    </w:p>
    <w:p w14:paraId="40AC6864"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 CONTRATADA deverá comunicar a CONTRATANTE toda e qualquer alteração nos dados cadastrais, para atualização, sendo sua obrigação manter, durante a vigência do Contrato, em compatibilidade com as obrigações assumidas, todas as condições de habilitação e qualificação exigidas na licitação.</w:t>
      </w:r>
    </w:p>
    <w:p w14:paraId="312D8943"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Ficam fazendo parte integrante deste instrumento, para todos os efeitos legais, o edital da licitação que deu origem à contratação, com seus Anexos, Proposta da CONTRATADA e a ata da sessão pública.</w:t>
      </w:r>
    </w:p>
    <w:p w14:paraId="3AF7AD60" w14:textId="011E6106"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O presente ajuste, o recebimento de seu objeto, suas alterações e rescisão obedecerão a Lei Federal n</w:t>
      </w:r>
      <w:r w:rsidR="00B12E85" w:rsidRPr="00B12E85">
        <w:rPr>
          <w:rFonts w:ascii="Times New Roman" w:hAnsi="Times New Roman" w:cs="Times New Roman"/>
          <w:sz w:val="20"/>
          <w:szCs w:val="20"/>
        </w:rPr>
        <w:t>.º</w:t>
      </w:r>
      <w:r w:rsidRPr="00B12E85">
        <w:rPr>
          <w:rFonts w:ascii="Times New Roman" w:hAnsi="Times New Roman" w:cs="Times New Roman"/>
          <w:sz w:val="20"/>
          <w:szCs w:val="20"/>
        </w:rPr>
        <w:t xml:space="preserve"> 14.133/21 e demais normas pertinentes, aplicáveis à execução dos serviços e especialmente aos casos omissos.</w:t>
      </w:r>
    </w:p>
    <w:p w14:paraId="4AC31424"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38E881DE" w14:textId="77777777" w:rsidR="00EA4521" w:rsidRPr="00B12E85" w:rsidRDefault="00EA4521" w:rsidP="00B020B7">
      <w:pPr>
        <w:pStyle w:val="PargrafodaLista"/>
        <w:keepNext/>
        <w:keepLines/>
        <w:widowControl/>
        <w:numPr>
          <w:ilvl w:val="1"/>
          <w:numId w:val="36"/>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As partes poderão utilizar meios alternativos de prevenção e resolução de controvérsias, notadamente a conciliação, a mediação, o comitê de resolução de disputas e a arbitragem, nos termos dos arts. 151 a 154 da Lei 14.133/21.</w:t>
      </w:r>
    </w:p>
    <w:p w14:paraId="4ACB04DA" w14:textId="77777777" w:rsidR="00EA4521" w:rsidRPr="00B12E85" w:rsidRDefault="00EA4521" w:rsidP="00B020B7">
      <w:pPr>
        <w:pStyle w:val="PargrafodaLista"/>
        <w:keepNext/>
        <w:keepLines/>
        <w:widowControl/>
        <w:spacing w:after="120"/>
        <w:ind w:left="0"/>
        <w:rPr>
          <w:rFonts w:ascii="Times New Roman" w:hAnsi="Times New Roman" w:cs="Times New Roman"/>
          <w:sz w:val="20"/>
          <w:szCs w:val="20"/>
        </w:rPr>
      </w:pPr>
    </w:p>
    <w:p w14:paraId="69860BEA" w14:textId="77777777" w:rsidR="00EA4521" w:rsidRPr="00B12E85" w:rsidRDefault="00EA4521" w:rsidP="00B020B7">
      <w:pPr>
        <w:pStyle w:val="Ttulo2"/>
        <w:keepLines/>
        <w:spacing w:after="120"/>
        <w:rPr>
          <w:sz w:val="20"/>
        </w:rPr>
      </w:pPr>
      <w:r w:rsidRPr="00B12E85">
        <w:rPr>
          <w:sz w:val="20"/>
        </w:rPr>
        <w:t>CLÁUSULA DÉCIMA OITAVA: DO FORO</w:t>
      </w:r>
    </w:p>
    <w:p w14:paraId="5683FF5A" w14:textId="77777777" w:rsidR="00EA4521" w:rsidRPr="00B12E85" w:rsidRDefault="00EA4521" w:rsidP="00B020B7">
      <w:pPr>
        <w:pStyle w:val="PargrafodaLista"/>
        <w:keepNext/>
        <w:keepLines/>
        <w:widowControl/>
        <w:numPr>
          <w:ilvl w:val="1"/>
          <w:numId w:val="39"/>
        </w:numPr>
        <w:spacing w:after="120"/>
        <w:ind w:left="0" w:firstLine="0"/>
        <w:rPr>
          <w:rFonts w:ascii="Times New Roman" w:hAnsi="Times New Roman" w:cs="Times New Roman"/>
          <w:sz w:val="20"/>
          <w:szCs w:val="20"/>
        </w:rPr>
      </w:pPr>
      <w:r w:rsidRPr="00B12E85">
        <w:rPr>
          <w:rFonts w:ascii="Times New Roman" w:hAnsi="Times New Roman" w:cs="Times New Roman"/>
          <w:sz w:val="20"/>
          <w:szCs w:val="20"/>
        </w:rPr>
        <w:t>Fica eleito o Foro da Comarca de Pederneiras, com renúncia expressa a qualquer outro, por mais privilegiado que seja, para solução de questões oriundas do presente contrato.</w:t>
      </w:r>
    </w:p>
    <w:p w14:paraId="20E7F664" w14:textId="77777777" w:rsidR="00EA4521" w:rsidRPr="00B12E85" w:rsidRDefault="00EA4521" w:rsidP="00B020B7">
      <w:pPr>
        <w:pStyle w:val="Corpodetexto"/>
        <w:keepNext/>
        <w:keepLines/>
        <w:spacing w:after="120"/>
        <w:rPr>
          <w:sz w:val="20"/>
        </w:rPr>
      </w:pPr>
    </w:p>
    <w:p w14:paraId="7DE413DF" w14:textId="77777777" w:rsidR="00EA4521" w:rsidRPr="00B12E85" w:rsidRDefault="00EA4521" w:rsidP="00B020B7">
      <w:pPr>
        <w:pStyle w:val="Corpodetexto"/>
        <w:keepNext/>
        <w:keepLines/>
        <w:spacing w:after="120"/>
        <w:ind w:firstLine="1445"/>
        <w:rPr>
          <w:sz w:val="20"/>
        </w:rPr>
      </w:pPr>
      <w:r w:rsidRPr="00B12E85">
        <w:rPr>
          <w:sz w:val="20"/>
        </w:rPr>
        <w:t>E por estarem justas e contratadas, as partes assinam este contrato em três vias de igual teor e forma, obrigando-se por si e por seus sucessores, na presença de duas testemunhas abaixo assinadas, para que surtam todos os efeitos de direito.</w:t>
      </w:r>
    </w:p>
    <w:p w14:paraId="31DB3F09" w14:textId="77777777" w:rsidR="00EA4521" w:rsidRPr="00B12E85" w:rsidRDefault="00EA4521" w:rsidP="00B020B7">
      <w:pPr>
        <w:pStyle w:val="Corpodetexto"/>
        <w:keepNext/>
        <w:keepLines/>
        <w:spacing w:after="120"/>
        <w:rPr>
          <w:sz w:val="20"/>
        </w:rPr>
      </w:pPr>
    </w:p>
    <w:p w14:paraId="0A5CB0EC" w14:textId="4B7BB081" w:rsidR="00EA4521" w:rsidRPr="00B12E85" w:rsidRDefault="00EA4521" w:rsidP="00B020B7">
      <w:pPr>
        <w:pStyle w:val="Corpodetexto"/>
        <w:keepNext/>
        <w:keepLines/>
        <w:spacing w:after="120"/>
        <w:jc w:val="center"/>
        <w:rPr>
          <w:sz w:val="20"/>
        </w:rPr>
      </w:pPr>
      <w:r w:rsidRPr="00B12E85">
        <w:rPr>
          <w:sz w:val="20"/>
        </w:rPr>
        <w:t xml:space="preserve">Boraceia, </w:t>
      </w:r>
      <w:proofErr w:type="gramStart"/>
      <w:r w:rsidRPr="00B12E85">
        <w:rPr>
          <w:sz w:val="20"/>
        </w:rPr>
        <w:t xml:space="preserve">de  </w:t>
      </w:r>
      <w:proofErr w:type="spellStart"/>
      <w:r w:rsidRPr="00B12E85">
        <w:rPr>
          <w:sz w:val="20"/>
        </w:rPr>
        <w:t>de</w:t>
      </w:r>
      <w:proofErr w:type="spellEnd"/>
      <w:proofErr w:type="gramEnd"/>
      <w:r w:rsidRPr="00B12E85">
        <w:rPr>
          <w:sz w:val="20"/>
        </w:rPr>
        <w:t xml:space="preserve"> 202</w:t>
      </w:r>
      <w:r w:rsidR="001B62DA" w:rsidRPr="00B12E85">
        <w:rPr>
          <w:sz w:val="20"/>
        </w:rPr>
        <w:t>6</w:t>
      </w:r>
    </w:p>
    <w:p w14:paraId="20FC04A9" w14:textId="77777777" w:rsidR="00EA4521" w:rsidRPr="00B12E85" w:rsidRDefault="00EA4521" w:rsidP="00B020B7">
      <w:pPr>
        <w:keepNext/>
        <w:keepLines/>
        <w:jc w:val="both"/>
      </w:pPr>
    </w:p>
    <w:p w14:paraId="7F4B8056" w14:textId="77777777" w:rsidR="00EA4521" w:rsidRPr="00B12E85" w:rsidRDefault="00EA4521" w:rsidP="00B020B7">
      <w:pPr>
        <w:keepNext/>
        <w:keepLines/>
        <w:jc w:val="both"/>
      </w:pPr>
    </w:p>
    <w:p w14:paraId="0E87653F" w14:textId="77777777" w:rsidR="00EA4521" w:rsidRPr="00B12E85" w:rsidRDefault="00EA4521" w:rsidP="00B020B7">
      <w:pPr>
        <w:keepNext/>
        <w:keepLines/>
        <w:jc w:val="both"/>
      </w:pPr>
    </w:p>
    <w:p w14:paraId="7B43DB0E" w14:textId="77777777" w:rsidR="00EA4521" w:rsidRPr="00B12E85" w:rsidRDefault="00EA4521" w:rsidP="00B020B7">
      <w:pPr>
        <w:keepNext/>
        <w:keepLines/>
        <w:jc w:val="both"/>
        <w:rPr>
          <w:b/>
        </w:rPr>
      </w:pPr>
      <w:r w:rsidRPr="00B12E85">
        <w:rPr>
          <w:b/>
        </w:rPr>
        <w:t>CONTRATANTE:</w:t>
      </w:r>
    </w:p>
    <w:p w14:paraId="753798A0" w14:textId="77777777" w:rsidR="00EA4521" w:rsidRPr="00B12E85" w:rsidRDefault="00EA4521" w:rsidP="00B020B7">
      <w:pPr>
        <w:keepNext/>
        <w:keepLines/>
        <w:jc w:val="both"/>
        <w:rPr>
          <w:b/>
        </w:rPr>
      </w:pPr>
    </w:p>
    <w:p w14:paraId="70E72BBB" w14:textId="77777777" w:rsidR="00EA4521" w:rsidRPr="00B12E85" w:rsidRDefault="00EA4521" w:rsidP="00B020B7">
      <w:pPr>
        <w:keepNext/>
        <w:keepLines/>
        <w:jc w:val="both"/>
        <w:rPr>
          <w:b/>
        </w:rPr>
      </w:pPr>
    </w:p>
    <w:p w14:paraId="6F859DA4" w14:textId="77777777" w:rsidR="00EA4521" w:rsidRPr="00B12E85" w:rsidRDefault="00EA4521" w:rsidP="00B020B7">
      <w:pPr>
        <w:keepNext/>
        <w:keepLines/>
        <w:jc w:val="both"/>
      </w:pPr>
    </w:p>
    <w:p w14:paraId="73FD8E64" w14:textId="77777777" w:rsidR="00EA4521" w:rsidRPr="00B12E85" w:rsidRDefault="00EA4521" w:rsidP="00B020B7">
      <w:pPr>
        <w:keepNext/>
        <w:keepLines/>
        <w:jc w:val="both"/>
      </w:pPr>
      <w:r w:rsidRPr="00B12E85">
        <w:t>MUNICÍPIO DE BORACEIA</w:t>
      </w:r>
    </w:p>
    <w:p w14:paraId="614C8F3B" w14:textId="77777777" w:rsidR="00EA4521" w:rsidRPr="00B12E85" w:rsidRDefault="00EA4521" w:rsidP="00B020B7">
      <w:pPr>
        <w:keepNext/>
        <w:keepLines/>
        <w:jc w:val="both"/>
      </w:pPr>
      <w:r w:rsidRPr="00B12E85">
        <w:t>MARCOS VINÍCIO BILANCIERI</w:t>
      </w:r>
    </w:p>
    <w:p w14:paraId="511FC2D8" w14:textId="77777777" w:rsidR="00EA4521" w:rsidRPr="00B12E85" w:rsidRDefault="00EA4521" w:rsidP="00B020B7">
      <w:pPr>
        <w:keepNext/>
        <w:keepLines/>
        <w:jc w:val="both"/>
      </w:pPr>
      <w:r w:rsidRPr="00B12E85">
        <w:t>PREFEITO</w:t>
      </w:r>
    </w:p>
    <w:p w14:paraId="4A82AE56" w14:textId="77777777" w:rsidR="00EA4521" w:rsidRPr="00B12E85" w:rsidRDefault="00EA4521" w:rsidP="00B020B7">
      <w:pPr>
        <w:keepNext/>
        <w:keepLines/>
        <w:jc w:val="both"/>
      </w:pPr>
    </w:p>
    <w:p w14:paraId="1266F93A" w14:textId="77777777" w:rsidR="00EA4521" w:rsidRPr="00B12E85" w:rsidRDefault="00EA4521" w:rsidP="00B020B7">
      <w:pPr>
        <w:keepNext/>
        <w:keepLines/>
        <w:jc w:val="both"/>
        <w:rPr>
          <w:rFonts w:eastAsia="TimesNewRomanPS-BoldMT"/>
          <w:b/>
          <w:color w:val="000000"/>
        </w:rPr>
      </w:pPr>
    </w:p>
    <w:p w14:paraId="1373F3B3" w14:textId="77777777" w:rsidR="00EA4521" w:rsidRPr="00B12E85" w:rsidRDefault="00EA4521" w:rsidP="00B020B7">
      <w:pPr>
        <w:keepNext/>
        <w:keepLines/>
        <w:jc w:val="both"/>
        <w:rPr>
          <w:b/>
        </w:rPr>
      </w:pPr>
      <w:r w:rsidRPr="00B12E85">
        <w:rPr>
          <w:b/>
        </w:rPr>
        <w:t>CONTRATADO:</w:t>
      </w:r>
    </w:p>
    <w:p w14:paraId="6258D465" w14:textId="77777777" w:rsidR="00EA4521" w:rsidRPr="00B12E85" w:rsidRDefault="00EA4521" w:rsidP="00B020B7">
      <w:pPr>
        <w:keepNext/>
        <w:keepLines/>
        <w:jc w:val="both"/>
        <w:rPr>
          <w:b/>
        </w:rPr>
      </w:pPr>
    </w:p>
    <w:p w14:paraId="04D913A4" w14:textId="77777777" w:rsidR="00EA4521" w:rsidRPr="00B12E85" w:rsidRDefault="00EA4521" w:rsidP="00B020B7">
      <w:pPr>
        <w:keepNext/>
        <w:keepLines/>
        <w:jc w:val="both"/>
        <w:rPr>
          <w:b/>
        </w:rPr>
      </w:pPr>
    </w:p>
    <w:p w14:paraId="16D3321A" w14:textId="77777777" w:rsidR="00EA4521" w:rsidRPr="00B12E85" w:rsidRDefault="00EA4521" w:rsidP="00B020B7">
      <w:pPr>
        <w:keepNext/>
        <w:keepLines/>
        <w:jc w:val="both"/>
      </w:pPr>
    </w:p>
    <w:p w14:paraId="3F35D9C6" w14:textId="77777777" w:rsidR="00EA4521" w:rsidRPr="00B12E85" w:rsidRDefault="00EA4521" w:rsidP="00B020B7">
      <w:pPr>
        <w:keepNext/>
        <w:keepLines/>
        <w:jc w:val="both"/>
      </w:pPr>
      <w:r w:rsidRPr="00B12E85">
        <w:t>RAZÃO SOCIAL</w:t>
      </w:r>
    </w:p>
    <w:p w14:paraId="0FF061F7" w14:textId="77777777" w:rsidR="00EA4521" w:rsidRPr="00B12E85" w:rsidRDefault="00EA4521" w:rsidP="00B020B7">
      <w:pPr>
        <w:keepNext/>
        <w:keepLines/>
        <w:jc w:val="both"/>
      </w:pPr>
      <w:r w:rsidRPr="00B12E85">
        <w:t>REPRESENTANTE LEGAL</w:t>
      </w:r>
    </w:p>
    <w:p w14:paraId="13EAFCD3" w14:textId="77777777" w:rsidR="00EA4521" w:rsidRPr="00B12E85" w:rsidRDefault="00EA4521" w:rsidP="00B020B7">
      <w:pPr>
        <w:keepNext/>
        <w:keepLines/>
        <w:jc w:val="both"/>
      </w:pPr>
      <w:r w:rsidRPr="00B12E85">
        <w:t xml:space="preserve">CARGO </w:t>
      </w:r>
    </w:p>
    <w:p w14:paraId="38F1F80E" w14:textId="77777777" w:rsidR="00EA4521" w:rsidRPr="00B12E85" w:rsidRDefault="00EA4521" w:rsidP="00B020B7">
      <w:pPr>
        <w:keepNext/>
        <w:keepLines/>
        <w:jc w:val="center"/>
        <w:rPr>
          <w:i/>
        </w:rPr>
      </w:pPr>
    </w:p>
    <w:p w14:paraId="35C5FCEA" w14:textId="77777777" w:rsidR="00EA4521" w:rsidRPr="00B12E85" w:rsidRDefault="00EA4521" w:rsidP="00B020B7">
      <w:pPr>
        <w:keepNext/>
        <w:keepLines/>
        <w:jc w:val="center"/>
        <w:rPr>
          <w:i/>
        </w:rPr>
      </w:pPr>
    </w:p>
    <w:p w14:paraId="07846FF5" w14:textId="77777777" w:rsidR="00EA4521" w:rsidRPr="00B12E85" w:rsidRDefault="00EA4521" w:rsidP="00B020B7">
      <w:pPr>
        <w:keepNext/>
        <w:keepLines/>
        <w:jc w:val="center"/>
        <w:rPr>
          <w:i/>
        </w:rPr>
      </w:pPr>
      <w:r w:rsidRPr="00B12E85">
        <w:rPr>
          <w:i/>
        </w:rPr>
        <w:t>Testemunhas:</w:t>
      </w:r>
    </w:p>
    <w:p w14:paraId="7AE7356D" w14:textId="77777777" w:rsidR="00EA4521" w:rsidRPr="00B12E85" w:rsidRDefault="00EA4521" w:rsidP="00B020B7">
      <w:pPr>
        <w:keepNext/>
        <w:keepLines/>
        <w:jc w:val="center"/>
        <w:rPr>
          <w:i/>
        </w:rPr>
      </w:pPr>
    </w:p>
    <w:p w14:paraId="02190FF6" w14:textId="77777777" w:rsidR="00FC58D7" w:rsidRDefault="00FC58D7" w:rsidP="00B020B7">
      <w:pPr>
        <w:keepNext/>
        <w:keepLines/>
        <w:suppressAutoHyphens w:val="0"/>
        <w:rPr>
          <w:rFonts w:eastAsia="TimesNewRomanPS-BoldMT"/>
          <w:b/>
          <w:color w:val="000000"/>
          <w:lang w:eastAsia="pt-BR"/>
        </w:rPr>
      </w:pPr>
      <w:r>
        <w:rPr>
          <w:rFonts w:eastAsia="TimesNewRomanPS-BoldMT"/>
          <w:b/>
        </w:rPr>
        <w:br w:type="page"/>
      </w:r>
    </w:p>
    <w:p w14:paraId="0C15487B" w14:textId="3734DD42" w:rsidR="00EA4521" w:rsidRPr="00B12E85" w:rsidRDefault="00EA4521" w:rsidP="00B020B7">
      <w:pPr>
        <w:pStyle w:val="Nivel2"/>
        <w:keepNext/>
        <w:keepLines/>
        <w:numPr>
          <w:ilvl w:val="0"/>
          <w:numId w:val="0"/>
        </w:numPr>
        <w:autoSpaceDE w:val="0"/>
        <w:autoSpaceDN w:val="0"/>
        <w:adjustRightInd w:val="0"/>
        <w:spacing w:before="0" w:after="0" w:line="240" w:lineRule="auto"/>
        <w:jc w:val="center"/>
        <w:rPr>
          <w:rFonts w:ascii="Times New Roman" w:eastAsia="TimesNewRomanPS-BoldMT" w:hAnsi="Times New Roman" w:cs="Times New Roman"/>
          <w:b/>
        </w:rPr>
      </w:pPr>
      <w:r w:rsidRPr="00B12E85">
        <w:rPr>
          <w:rFonts w:ascii="Times New Roman" w:eastAsia="TimesNewRomanPS-BoldMT" w:hAnsi="Times New Roman" w:cs="Times New Roman"/>
          <w:b/>
        </w:rPr>
        <w:t>ANEXO VIII</w:t>
      </w:r>
    </w:p>
    <w:p w14:paraId="37112A9D" w14:textId="77777777" w:rsidR="00BD7553" w:rsidRPr="00B12E85" w:rsidRDefault="00BD7553"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289C9803" w14:textId="4E3122B0" w:rsidR="00BD7553" w:rsidRPr="00B12E85" w:rsidRDefault="00BD7553"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r w:rsidRPr="00B12E85">
        <w:rPr>
          <w:rFonts w:ascii="Times New Roman" w:eastAsia="TimesNewRomanPS-BoldMT" w:hAnsi="Times New Roman" w:cs="Times New Roman"/>
          <w:b/>
        </w:rPr>
        <w:t xml:space="preserve">TERMO DE </w:t>
      </w:r>
      <w:r w:rsidR="00785CF3" w:rsidRPr="00B12E85">
        <w:rPr>
          <w:rFonts w:ascii="Times New Roman" w:eastAsia="TimesNewRomanPS-BoldMT" w:hAnsi="Times New Roman" w:cs="Times New Roman"/>
          <w:b/>
        </w:rPr>
        <w:t xml:space="preserve">CIÊNCIA E NOTIFICAÇÃO </w:t>
      </w:r>
    </w:p>
    <w:p w14:paraId="2063C9FD" w14:textId="77777777" w:rsidR="00785CF3" w:rsidRPr="00B12E85" w:rsidRDefault="00785CF3"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2F48BFE9" w14:textId="77777777" w:rsidR="00785CF3" w:rsidRPr="00B12E85" w:rsidRDefault="00785CF3" w:rsidP="00B020B7">
      <w:pPr>
        <w:pStyle w:val="Nivel2"/>
        <w:keepNext/>
        <w:keepLines/>
        <w:numPr>
          <w:ilvl w:val="0"/>
          <w:numId w:val="0"/>
        </w:numPr>
        <w:autoSpaceDE w:val="0"/>
        <w:autoSpaceDN w:val="0"/>
        <w:adjustRightInd w:val="0"/>
        <w:spacing w:before="0" w:after="0"/>
        <w:jc w:val="center"/>
        <w:rPr>
          <w:rFonts w:ascii="Times New Roman" w:eastAsia="TimesNewRomanPS-BoldMT" w:hAnsi="Times New Roman" w:cs="Times New Roman"/>
          <w:b/>
        </w:rPr>
      </w:pPr>
    </w:p>
    <w:p w14:paraId="6421192E" w14:textId="0E37F7A8" w:rsidR="00785CF3" w:rsidRPr="00B12E85" w:rsidRDefault="00FA0F0E" w:rsidP="00C4295E">
      <w:pPr>
        <w:keepNext/>
        <w:keepLines/>
        <w:spacing w:line="276" w:lineRule="auto"/>
        <w:rPr>
          <w:bCs/>
        </w:rPr>
      </w:pPr>
      <w:r w:rsidRPr="00B12E85">
        <w:rPr>
          <w:b/>
          <w:bCs/>
        </w:rPr>
        <w:t>CONTRATANTE</w:t>
      </w:r>
      <w:r w:rsidR="00785CF3" w:rsidRPr="00B12E85">
        <w:rPr>
          <w:b/>
          <w:bCs/>
        </w:rPr>
        <w:t>:</w:t>
      </w:r>
      <w:r w:rsidR="00785CF3" w:rsidRPr="00B12E85">
        <w:t xml:space="preserve"> </w:t>
      </w:r>
      <w:r w:rsidR="00785CF3" w:rsidRPr="00B12E85">
        <w:rPr>
          <w:bCs/>
        </w:rPr>
        <w:t>Município de Boraceia</w:t>
      </w:r>
    </w:p>
    <w:p w14:paraId="64CFDA11" w14:textId="4BC920D1" w:rsidR="00785CF3" w:rsidRPr="00B12E85" w:rsidRDefault="00FA0F0E" w:rsidP="00C4295E">
      <w:pPr>
        <w:keepNext/>
        <w:keepLines/>
        <w:spacing w:line="276" w:lineRule="auto"/>
      </w:pPr>
      <w:r w:rsidRPr="00B12E85">
        <w:rPr>
          <w:b/>
          <w:bCs/>
        </w:rPr>
        <w:t>CONTRATADO</w:t>
      </w:r>
      <w:r w:rsidR="00785CF3" w:rsidRPr="00B12E85">
        <w:rPr>
          <w:b/>
          <w:bCs/>
        </w:rPr>
        <w:t>:</w:t>
      </w:r>
      <w:r w:rsidR="00785CF3" w:rsidRPr="00B12E85">
        <w:t xml:space="preserve"> </w:t>
      </w:r>
    </w:p>
    <w:p w14:paraId="14EDAEA5" w14:textId="467E5E83" w:rsidR="00785CF3" w:rsidRPr="00B12E85" w:rsidRDefault="00FA0F0E" w:rsidP="00C4295E">
      <w:pPr>
        <w:keepNext/>
        <w:keepLines/>
        <w:spacing w:line="276" w:lineRule="auto"/>
        <w:rPr>
          <w:bCs/>
        </w:rPr>
      </w:pPr>
      <w:r w:rsidRPr="00B12E85">
        <w:rPr>
          <w:b/>
          <w:bCs/>
        </w:rPr>
        <w:t xml:space="preserve">CONTRATO </w:t>
      </w:r>
      <w:r w:rsidR="00785CF3" w:rsidRPr="00B12E85">
        <w:rPr>
          <w:b/>
          <w:bCs/>
        </w:rPr>
        <w:t>N</w:t>
      </w:r>
      <w:r w:rsidR="007B709D" w:rsidRPr="00B12E85">
        <w:rPr>
          <w:b/>
          <w:bCs/>
        </w:rPr>
        <w:t>.</w:t>
      </w:r>
      <w:r w:rsidR="00785CF3" w:rsidRPr="00B12E85">
        <w:rPr>
          <w:b/>
          <w:bCs/>
        </w:rPr>
        <w:t>º:</w:t>
      </w:r>
    </w:p>
    <w:p w14:paraId="7D51BC11" w14:textId="77777777" w:rsidR="00785CF3" w:rsidRPr="00B12E85" w:rsidRDefault="00785CF3" w:rsidP="00C4295E">
      <w:pPr>
        <w:keepNext/>
        <w:keepLines/>
        <w:spacing w:line="276" w:lineRule="auto"/>
        <w:ind w:right="-115"/>
        <w:jc w:val="both"/>
        <w:rPr>
          <w:bCs/>
        </w:rPr>
      </w:pPr>
      <w:r w:rsidRPr="00B12E85">
        <w:rPr>
          <w:b/>
          <w:bCs/>
        </w:rPr>
        <w:t xml:space="preserve">OBJETO: </w:t>
      </w:r>
    </w:p>
    <w:p w14:paraId="43A8C6FF" w14:textId="77777777" w:rsidR="00785CF3" w:rsidRPr="00B12E85" w:rsidRDefault="00785CF3" w:rsidP="00B020B7">
      <w:pPr>
        <w:keepNext/>
        <w:keepLines/>
        <w:tabs>
          <w:tab w:val="left" w:pos="2835"/>
        </w:tabs>
        <w:spacing w:line="276" w:lineRule="auto"/>
      </w:pPr>
    </w:p>
    <w:p w14:paraId="698C8BC1" w14:textId="77777777" w:rsidR="007F3221" w:rsidRPr="00B12E85" w:rsidRDefault="007F3221" w:rsidP="00B020B7">
      <w:pPr>
        <w:keepNext/>
        <w:keepLines/>
        <w:tabs>
          <w:tab w:val="left" w:pos="2835"/>
        </w:tabs>
        <w:spacing w:line="276" w:lineRule="auto"/>
      </w:pPr>
    </w:p>
    <w:p w14:paraId="02B7F746" w14:textId="77777777" w:rsidR="00785CF3" w:rsidRPr="00B12E85" w:rsidRDefault="00785CF3" w:rsidP="00B020B7">
      <w:pPr>
        <w:keepNext/>
        <w:keepLines/>
        <w:spacing w:line="276" w:lineRule="auto"/>
      </w:pPr>
      <w:r w:rsidRPr="00B12E85">
        <w:t xml:space="preserve">Pelo presente TERMO, nós, abaixo identificados: </w:t>
      </w:r>
    </w:p>
    <w:p w14:paraId="6695F857" w14:textId="77777777" w:rsidR="00785CF3" w:rsidRPr="00B12E85" w:rsidRDefault="00785CF3" w:rsidP="00B020B7">
      <w:pPr>
        <w:keepNext/>
        <w:keepLines/>
        <w:spacing w:line="276" w:lineRule="auto"/>
      </w:pPr>
    </w:p>
    <w:p w14:paraId="22651F7D" w14:textId="77777777" w:rsidR="00785CF3" w:rsidRPr="00B12E85" w:rsidRDefault="00785CF3" w:rsidP="00B020B7">
      <w:pPr>
        <w:keepNext/>
        <w:keepLines/>
        <w:spacing w:line="276" w:lineRule="auto"/>
      </w:pPr>
    </w:p>
    <w:p w14:paraId="1C75CEE3" w14:textId="77777777" w:rsidR="00785CF3" w:rsidRPr="00B12E85" w:rsidRDefault="00785CF3" w:rsidP="00B020B7">
      <w:pPr>
        <w:pStyle w:val="PargrafodaLista"/>
        <w:keepNext/>
        <w:keepLines/>
        <w:widowControl/>
        <w:numPr>
          <w:ilvl w:val="0"/>
          <w:numId w:val="12"/>
        </w:numPr>
        <w:autoSpaceDE/>
        <w:autoSpaceDN/>
        <w:spacing w:line="276" w:lineRule="auto"/>
        <w:ind w:left="567" w:hanging="294"/>
        <w:contextualSpacing/>
        <w:rPr>
          <w:rFonts w:ascii="Times New Roman" w:hAnsi="Times New Roman" w:cs="Times New Roman"/>
          <w:b/>
          <w:bCs/>
          <w:sz w:val="20"/>
          <w:szCs w:val="20"/>
        </w:rPr>
      </w:pPr>
      <w:r w:rsidRPr="00B12E85">
        <w:rPr>
          <w:rFonts w:ascii="Times New Roman" w:hAnsi="Times New Roman" w:cs="Times New Roman"/>
          <w:b/>
          <w:bCs/>
          <w:sz w:val="20"/>
          <w:szCs w:val="20"/>
        </w:rPr>
        <w:t xml:space="preserve">Estamos CIENTES de que: </w:t>
      </w:r>
    </w:p>
    <w:p w14:paraId="6E8E9116" w14:textId="77777777" w:rsidR="00785CF3" w:rsidRPr="00B12E85" w:rsidRDefault="00785CF3" w:rsidP="00B020B7">
      <w:pPr>
        <w:pStyle w:val="PargrafodaLista"/>
        <w:keepNext/>
        <w:keepLines/>
        <w:spacing w:line="276" w:lineRule="auto"/>
        <w:ind w:left="567"/>
        <w:rPr>
          <w:rFonts w:ascii="Times New Roman" w:hAnsi="Times New Roman" w:cs="Times New Roman"/>
          <w:b/>
          <w:bCs/>
          <w:sz w:val="20"/>
          <w:szCs w:val="20"/>
        </w:rPr>
      </w:pPr>
    </w:p>
    <w:p w14:paraId="27C4C269" w14:textId="77777777" w:rsidR="00AF6506" w:rsidRDefault="00AF6506" w:rsidP="00B020B7">
      <w:pPr>
        <w:keepNext/>
        <w:keepLines/>
        <w:widowControl w:val="0"/>
        <w:numPr>
          <w:ilvl w:val="0"/>
          <w:numId w:val="48"/>
        </w:numPr>
        <w:tabs>
          <w:tab w:val="left" w:pos="851"/>
        </w:tabs>
        <w:suppressAutoHyphens w:val="0"/>
        <w:autoSpaceDE w:val="0"/>
        <w:autoSpaceDN w:val="0"/>
        <w:spacing w:after="240"/>
        <w:ind w:left="851" w:right="57" w:hanging="284"/>
        <w:jc w:val="both"/>
        <w:rPr>
          <w:rFonts w:eastAsia="Arial"/>
        </w:rPr>
      </w:pPr>
      <w:r w:rsidRPr="00AF6506">
        <w:rPr>
          <w:rFonts w:eastAsia="Arial"/>
        </w:rPr>
        <w:t>o ajuste acima referido, seus aditamentos, bem como o acompanhamento de sua execução contratual, estarão sujeitos a análise e julgamento pelo Tribunal de Contas do Estado de São Paulo, cujo trâmite processual ocorrerá pelo sistema</w:t>
      </w:r>
      <w:r w:rsidRPr="00AF6506">
        <w:rPr>
          <w:rFonts w:eastAsia="Arial"/>
          <w:spacing w:val="-14"/>
        </w:rPr>
        <w:t xml:space="preserve"> </w:t>
      </w:r>
      <w:r w:rsidRPr="00AF6506">
        <w:rPr>
          <w:rFonts w:eastAsia="Arial"/>
        </w:rPr>
        <w:t>eletrônico;</w:t>
      </w:r>
    </w:p>
    <w:p w14:paraId="22C569BB" w14:textId="534C0E13" w:rsidR="00AF6506" w:rsidRPr="00AF6506" w:rsidRDefault="00AF6506" w:rsidP="00B020B7">
      <w:pPr>
        <w:keepNext/>
        <w:keepLines/>
        <w:widowControl w:val="0"/>
        <w:numPr>
          <w:ilvl w:val="0"/>
          <w:numId w:val="48"/>
        </w:numPr>
        <w:tabs>
          <w:tab w:val="left" w:pos="851"/>
        </w:tabs>
        <w:suppressAutoHyphens w:val="0"/>
        <w:autoSpaceDE w:val="0"/>
        <w:autoSpaceDN w:val="0"/>
        <w:spacing w:after="240"/>
        <w:ind w:left="851" w:right="57" w:hanging="284"/>
        <w:jc w:val="both"/>
        <w:rPr>
          <w:rFonts w:eastAsia="Arial"/>
        </w:rPr>
      </w:pPr>
      <w:r w:rsidRPr="00AF6506">
        <w:rPr>
          <w:rFonts w:eastAsia="Arial"/>
        </w:rPr>
        <w:t>poderemos ter acesso ao processo, tendo vista e extraindo cópias das manifestações de interesse, Despachos e Decisões, mediante regular cadastramento no Sistema de Processo Eletrônico, em consonância com o estabelecido na Resolução nº 01/2011 do</w:t>
      </w:r>
      <w:r w:rsidRPr="00AF6506">
        <w:rPr>
          <w:rFonts w:eastAsia="Arial"/>
          <w:spacing w:val="-17"/>
        </w:rPr>
        <w:t xml:space="preserve"> </w:t>
      </w:r>
      <w:r w:rsidRPr="00AF6506">
        <w:rPr>
          <w:rFonts w:eastAsia="Arial"/>
        </w:rPr>
        <w:t>TCESP;</w:t>
      </w:r>
    </w:p>
    <w:p w14:paraId="0A75E2C2" w14:textId="77777777" w:rsidR="00AF6506" w:rsidRPr="00AF6506" w:rsidRDefault="00AF6506" w:rsidP="00B020B7">
      <w:pPr>
        <w:keepNext/>
        <w:keepLines/>
        <w:widowControl w:val="0"/>
        <w:numPr>
          <w:ilvl w:val="0"/>
          <w:numId w:val="48"/>
        </w:numPr>
        <w:tabs>
          <w:tab w:val="left" w:pos="851"/>
        </w:tabs>
        <w:suppressAutoHyphens w:val="0"/>
        <w:autoSpaceDE w:val="0"/>
        <w:autoSpaceDN w:val="0"/>
        <w:spacing w:after="240"/>
        <w:ind w:left="851" w:right="57" w:hanging="284"/>
        <w:jc w:val="both"/>
        <w:rPr>
          <w:rFonts w:eastAsia="Arial"/>
        </w:rPr>
      </w:pPr>
      <w:r w:rsidRPr="00AF6506">
        <w:rPr>
          <w:rFonts w:eastAsia="Arial"/>
        </w:rPr>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w:t>
      </w:r>
      <w:r w:rsidRPr="00AF6506">
        <w:rPr>
          <w:rFonts w:eastAsia="Arial"/>
          <w:spacing w:val="-2"/>
        </w:rPr>
        <w:t xml:space="preserve"> </w:t>
      </w:r>
      <w:r w:rsidRPr="00AF6506">
        <w:rPr>
          <w:rFonts w:eastAsia="Arial"/>
        </w:rPr>
        <w:t>Civil;</w:t>
      </w:r>
    </w:p>
    <w:p w14:paraId="6788EC50" w14:textId="77777777" w:rsidR="00AF6506" w:rsidRPr="00AF6506" w:rsidRDefault="00AF6506" w:rsidP="00B020B7">
      <w:pPr>
        <w:keepNext/>
        <w:keepLines/>
        <w:widowControl w:val="0"/>
        <w:numPr>
          <w:ilvl w:val="0"/>
          <w:numId w:val="48"/>
        </w:numPr>
        <w:tabs>
          <w:tab w:val="left" w:pos="851"/>
        </w:tabs>
        <w:suppressAutoHyphens w:val="0"/>
        <w:autoSpaceDE w:val="0"/>
        <w:autoSpaceDN w:val="0"/>
        <w:spacing w:after="240"/>
        <w:ind w:left="851" w:right="57" w:hanging="284"/>
        <w:jc w:val="both"/>
        <w:rPr>
          <w:rFonts w:eastAsia="Arial"/>
        </w:rPr>
      </w:pPr>
      <w:r w:rsidRPr="00AF6506">
        <w:rPr>
          <w:rFonts w:eastAsia="Arial"/>
        </w:rPr>
        <w:t>as informações pessoais dos responsáveis pela contratante</w:t>
      </w:r>
      <w:r w:rsidRPr="00AF6506">
        <w:rPr>
          <w:rFonts w:eastAsia="Arial"/>
          <w:u w:val="single"/>
        </w:rPr>
        <w:t xml:space="preserve"> </w:t>
      </w:r>
      <w:r w:rsidRPr="00AF6506">
        <w:rPr>
          <w:rFonts w:eastAsia="Arial"/>
        </w:rPr>
        <w:t xml:space="preserve">e interessados estão cadastradas no módulo eletrônico do “Cadastro Corporativo TCESP – </w:t>
      </w:r>
      <w:proofErr w:type="spellStart"/>
      <w:r w:rsidRPr="00AF6506">
        <w:rPr>
          <w:rFonts w:eastAsia="Arial"/>
        </w:rPr>
        <w:t>CadTCESP</w:t>
      </w:r>
      <w:proofErr w:type="spellEnd"/>
      <w:r w:rsidRPr="00AF6506">
        <w:rPr>
          <w:rFonts w:eastAsia="Arial"/>
        </w:rPr>
        <w:t>”, nos termos previstos no Artigo 2º das Instruções nº01/2020, conforme “Declaração(</w:t>
      </w:r>
      <w:proofErr w:type="spellStart"/>
      <w:r w:rsidRPr="00AF6506">
        <w:rPr>
          <w:rFonts w:eastAsia="Arial"/>
        </w:rPr>
        <w:t>ões</w:t>
      </w:r>
      <w:proofErr w:type="spellEnd"/>
      <w:r w:rsidRPr="00AF6506">
        <w:rPr>
          <w:rFonts w:eastAsia="Arial"/>
        </w:rPr>
        <w:t>) de Atualização Cadastral” anexa</w:t>
      </w:r>
      <w:r w:rsidRPr="00AF6506">
        <w:rPr>
          <w:rFonts w:eastAsia="Arial"/>
          <w:spacing w:val="-23"/>
        </w:rPr>
        <w:t xml:space="preserve"> </w:t>
      </w:r>
      <w:r w:rsidRPr="00AF6506">
        <w:rPr>
          <w:rFonts w:eastAsia="Arial"/>
        </w:rPr>
        <w:t>(s);</w:t>
      </w:r>
    </w:p>
    <w:p w14:paraId="0ADEAFFA" w14:textId="77777777" w:rsidR="00AF6506" w:rsidRPr="00AF6506" w:rsidRDefault="00AF6506" w:rsidP="00B020B7">
      <w:pPr>
        <w:keepNext/>
        <w:keepLines/>
        <w:widowControl w:val="0"/>
        <w:numPr>
          <w:ilvl w:val="0"/>
          <w:numId w:val="48"/>
        </w:numPr>
        <w:tabs>
          <w:tab w:val="left" w:pos="851"/>
        </w:tabs>
        <w:suppressAutoHyphens w:val="0"/>
        <w:autoSpaceDE w:val="0"/>
        <w:autoSpaceDN w:val="0"/>
        <w:spacing w:after="240"/>
        <w:ind w:left="851" w:right="57" w:hanging="284"/>
        <w:jc w:val="both"/>
        <w:rPr>
          <w:rFonts w:eastAsia="Arial"/>
        </w:rPr>
      </w:pPr>
      <w:r w:rsidRPr="00AF6506">
        <w:rPr>
          <w:rFonts w:eastAsia="Arial"/>
        </w:rPr>
        <w:t>é de exclusiva responsabilidade do contratado manter seus dados sempre atualizados.</w:t>
      </w:r>
    </w:p>
    <w:p w14:paraId="5CF5B603" w14:textId="59546F6C" w:rsidR="00AF6506" w:rsidRPr="00AF6506" w:rsidRDefault="00AF6506" w:rsidP="00B020B7">
      <w:pPr>
        <w:keepNext/>
        <w:keepLines/>
        <w:spacing w:line="276" w:lineRule="auto"/>
      </w:pPr>
    </w:p>
    <w:p w14:paraId="4D6B8CDD" w14:textId="77777777" w:rsidR="00785CF3" w:rsidRPr="00B12E85" w:rsidRDefault="00785CF3" w:rsidP="00B020B7">
      <w:pPr>
        <w:pStyle w:val="PargrafodaLista"/>
        <w:keepNext/>
        <w:keepLines/>
        <w:widowControl/>
        <w:numPr>
          <w:ilvl w:val="0"/>
          <w:numId w:val="12"/>
        </w:numPr>
        <w:autoSpaceDE/>
        <w:autoSpaceDN/>
        <w:spacing w:line="276" w:lineRule="auto"/>
        <w:ind w:left="567" w:hanging="294"/>
        <w:contextualSpacing/>
        <w:jc w:val="left"/>
        <w:rPr>
          <w:rFonts w:ascii="Times New Roman" w:hAnsi="Times New Roman" w:cs="Times New Roman"/>
          <w:b/>
          <w:bCs/>
          <w:sz w:val="20"/>
          <w:szCs w:val="20"/>
        </w:rPr>
      </w:pPr>
      <w:r w:rsidRPr="00B12E85">
        <w:rPr>
          <w:rFonts w:ascii="Times New Roman" w:hAnsi="Times New Roman" w:cs="Times New Roman"/>
          <w:b/>
          <w:bCs/>
          <w:sz w:val="20"/>
          <w:szCs w:val="20"/>
        </w:rPr>
        <w:t xml:space="preserve">Damo-nos por NOTIFICADOS para: </w:t>
      </w:r>
    </w:p>
    <w:p w14:paraId="3207E74F" w14:textId="77777777" w:rsidR="00785CF3" w:rsidRPr="00B12E85" w:rsidRDefault="00785CF3" w:rsidP="00B020B7">
      <w:pPr>
        <w:pStyle w:val="PargrafodaLista"/>
        <w:keepNext/>
        <w:keepLines/>
        <w:spacing w:line="276" w:lineRule="auto"/>
        <w:ind w:left="567"/>
        <w:rPr>
          <w:rFonts w:ascii="Times New Roman" w:hAnsi="Times New Roman" w:cs="Times New Roman"/>
          <w:b/>
          <w:bCs/>
          <w:sz w:val="20"/>
          <w:szCs w:val="20"/>
        </w:rPr>
      </w:pPr>
    </w:p>
    <w:p w14:paraId="74418030" w14:textId="77777777" w:rsidR="00785CF3" w:rsidRPr="00B12E85" w:rsidRDefault="00785CF3" w:rsidP="00C4295E">
      <w:pPr>
        <w:pStyle w:val="PargrafodaLista"/>
        <w:keepNext/>
        <w:keepLines/>
        <w:widowControl/>
        <w:numPr>
          <w:ilvl w:val="1"/>
          <w:numId w:val="12"/>
        </w:numPr>
        <w:autoSpaceDE/>
        <w:autoSpaceDN/>
        <w:spacing w:after="240"/>
        <w:ind w:left="851" w:hanging="295"/>
        <w:rPr>
          <w:rFonts w:ascii="Times New Roman" w:hAnsi="Times New Roman" w:cs="Times New Roman"/>
          <w:sz w:val="20"/>
          <w:szCs w:val="20"/>
        </w:rPr>
      </w:pPr>
      <w:r w:rsidRPr="00B12E85">
        <w:rPr>
          <w:rFonts w:ascii="Times New Roman" w:hAnsi="Times New Roman" w:cs="Times New Roman"/>
          <w:sz w:val="20"/>
          <w:szCs w:val="20"/>
        </w:rPr>
        <w:t xml:space="preserve">O acompanhamento dos atos do processo até seu julgamento final e consequente publicação; </w:t>
      </w:r>
    </w:p>
    <w:p w14:paraId="10BD9436" w14:textId="77777777" w:rsidR="00785CF3" w:rsidRPr="00B12E85" w:rsidRDefault="00785CF3" w:rsidP="00C4295E">
      <w:pPr>
        <w:pStyle w:val="PargrafodaLista"/>
        <w:keepNext/>
        <w:keepLines/>
        <w:widowControl/>
        <w:numPr>
          <w:ilvl w:val="1"/>
          <w:numId w:val="12"/>
        </w:numPr>
        <w:autoSpaceDE/>
        <w:autoSpaceDN/>
        <w:spacing w:after="240"/>
        <w:ind w:left="851" w:hanging="295"/>
        <w:rPr>
          <w:rFonts w:ascii="Times New Roman" w:hAnsi="Times New Roman" w:cs="Times New Roman"/>
          <w:sz w:val="20"/>
          <w:szCs w:val="20"/>
        </w:rPr>
      </w:pPr>
      <w:r w:rsidRPr="00B12E85">
        <w:rPr>
          <w:rFonts w:ascii="Times New Roman" w:hAnsi="Times New Roman" w:cs="Times New Roman"/>
          <w:sz w:val="20"/>
          <w:szCs w:val="20"/>
        </w:rPr>
        <w:t xml:space="preserve">Se for o caso e de nosso interesse, nos prazos e nas formas legais e regimentais, exercer o direito de defesa, interpor recursos e o que mais couber. </w:t>
      </w:r>
    </w:p>
    <w:p w14:paraId="10AC2893" w14:textId="77777777" w:rsidR="00785CF3" w:rsidRPr="00B12E85" w:rsidRDefault="00785CF3" w:rsidP="00B020B7">
      <w:pPr>
        <w:keepNext/>
        <w:keepLines/>
        <w:spacing w:line="276" w:lineRule="auto"/>
      </w:pPr>
    </w:p>
    <w:p w14:paraId="3BFED710" w14:textId="77777777" w:rsidR="006924DC" w:rsidRPr="00B12E85" w:rsidRDefault="006924DC" w:rsidP="00B020B7">
      <w:pPr>
        <w:keepNext/>
        <w:keepLines/>
        <w:spacing w:line="276" w:lineRule="auto"/>
        <w:jc w:val="center"/>
        <w:rPr>
          <w:bCs/>
        </w:rPr>
      </w:pPr>
    </w:p>
    <w:p w14:paraId="379D371D" w14:textId="23044231" w:rsidR="00785CF3" w:rsidRPr="00B12E85" w:rsidRDefault="00785CF3" w:rsidP="00B020B7">
      <w:pPr>
        <w:keepNext/>
        <w:keepLines/>
        <w:spacing w:line="276" w:lineRule="auto"/>
        <w:jc w:val="center"/>
      </w:pPr>
      <w:proofErr w:type="gramStart"/>
      <w:r w:rsidRPr="00B12E85">
        <w:rPr>
          <w:bCs/>
        </w:rPr>
        <w:t>Boraceia</w:t>
      </w:r>
      <w:r w:rsidR="003E15A6" w:rsidRPr="00B12E85">
        <w:t xml:space="preserve">,   </w:t>
      </w:r>
      <w:proofErr w:type="gramEnd"/>
      <w:r w:rsidR="003E15A6" w:rsidRPr="00B12E85">
        <w:t xml:space="preserve">de   </w:t>
      </w:r>
      <w:proofErr w:type="spellStart"/>
      <w:r w:rsidR="003E15A6" w:rsidRPr="00B12E85">
        <w:t>de</w:t>
      </w:r>
      <w:proofErr w:type="spellEnd"/>
      <w:r w:rsidR="003E15A6" w:rsidRPr="00B12E85">
        <w:t xml:space="preserve"> 202</w:t>
      </w:r>
      <w:r w:rsidR="001B62DA" w:rsidRPr="00B12E85">
        <w:t>6</w:t>
      </w:r>
    </w:p>
    <w:p w14:paraId="7EE54116" w14:textId="77777777" w:rsidR="006924DC" w:rsidRPr="00D53C29" w:rsidRDefault="006924DC" w:rsidP="00B020B7">
      <w:pPr>
        <w:keepNext/>
        <w:keepLines/>
        <w:spacing w:line="276" w:lineRule="auto"/>
      </w:pPr>
    </w:p>
    <w:p w14:paraId="6BF7AE79" w14:textId="77777777" w:rsidR="006924DC" w:rsidRPr="00D53C29" w:rsidRDefault="006924DC" w:rsidP="00B020B7">
      <w:pPr>
        <w:keepNext/>
        <w:keepLines/>
        <w:spacing w:line="276" w:lineRule="auto"/>
      </w:pPr>
    </w:p>
    <w:p w14:paraId="5ED090EB" w14:textId="77777777" w:rsidR="00B020B7" w:rsidRPr="00D53C29" w:rsidRDefault="00B020B7" w:rsidP="00D53C29">
      <w:pPr>
        <w:keepNext/>
        <w:keepLines/>
        <w:widowControl w:val="0"/>
        <w:autoSpaceDE w:val="0"/>
        <w:autoSpaceDN w:val="0"/>
        <w:ind w:right="57"/>
        <w:rPr>
          <w:rFonts w:eastAsia="Arial"/>
          <w:b/>
        </w:rPr>
      </w:pPr>
      <w:r w:rsidRPr="00D53C29">
        <w:rPr>
          <w:rFonts w:eastAsia="Arial"/>
          <w:b/>
          <w:u w:val="thick"/>
        </w:rPr>
        <w:t>AUTORIDADE MÁXIMA DO ÓRGÃO/ENTIDADE</w:t>
      </w:r>
      <w:r w:rsidRPr="00D53C29">
        <w:rPr>
          <w:rFonts w:eastAsia="Arial"/>
          <w:b/>
          <w:strike/>
        </w:rPr>
        <w:t>:</w:t>
      </w:r>
    </w:p>
    <w:p w14:paraId="6D8F9A32" w14:textId="77777777" w:rsidR="00D53C29" w:rsidRDefault="00B020B7" w:rsidP="00D53C29">
      <w:pPr>
        <w:keepNext/>
        <w:keepLines/>
        <w:widowControl w:val="0"/>
        <w:tabs>
          <w:tab w:val="left" w:pos="4511"/>
          <w:tab w:val="left" w:pos="8543"/>
          <w:tab w:val="left" w:pos="8621"/>
        </w:tabs>
        <w:autoSpaceDE w:val="0"/>
        <w:autoSpaceDN w:val="0"/>
        <w:ind w:right="57"/>
        <w:rPr>
          <w:rFonts w:eastAsia="Arial"/>
          <w:u w:val="single"/>
        </w:rPr>
      </w:pPr>
      <w:r w:rsidRPr="00D53C29">
        <w:rPr>
          <w:rFonts w:eastAsia="Arial"/>
        </w:rPr>
        <w:t>Nome:</w:t>
      </w:r>
    </w:p>
    <w:p w14:paraId="6F4D21FA" w14:textId="77777777" w:rsidR="00D53C29" w:rsidRDefault="00B020B7" w:rsidP="00D53C29">
      <w:pPr>
        <w:keepNext/>
        <w:keepLines/>
        <w:widowControl w:val="0"/>
        <w:tabs>
          <w:tab w:val="left" w:pos="4511"/>
          <w:tab w:val="left" w:pos="8543"/>
          <w:tab w:val="left" w:pos="8621"/>
        </w:tabs>
        <w:autoSpaceDE w:val="0"/>
        <w:autoSpaceDN w:val="0"/>
        <w:ind w:right="57"/>
        <w:rPr>
          <w:rFonts w:eastAsia="Arial"/>
          <w:u w:val="single"/>
        </w:rPr>
      </w:pPr>
      <w:r w:rsidRPr="00D53C29">
        <w:rPr>
          <w:rFonts w:eastAsia="Arial"/>
        </w:rPr>
        <w:t>Cargo:</w:t>
      </w:r>
    </w:p>
    <w:p w14:paraId="0254626A" w14:textId="4E90D74C" w:rsidR="00B020B7" w:rsidRDefault="00B020B7" w:rsidP="00D53C29">
      <w:pPr>
        <w:keepNext/>
        <w:keepLines/>
        <w:widowControl w:val="0"/>
        <w:tabs>
          <w:tab w:val="left" w:pos="4511"/>
          <w:tab w:val="left" w:pos="8543"/>
          <w:tab w:val="left" w:pos="8621"/>
        </w:tabs>
        <w:autoSpaceDE w:val="0"/>
        <w:autoSpaceDN w:val="0"/>
        <w:ind w:right="57"/>
        <w:rPr>
          <w:rFonts w:eastAsia="Arial"/>
          <w:u w:val="single"/>
        </w:rPr>
      </w:pPr>
      <w:r w:rsidRPr="00D53C29">
        <w:rPr>
          <w:rFonts w:eastAsia="Arial"/>
        </w:rPr>
        <w:t xml:space="preserve">CPF: </w:t>
      </w:r>
    </w:p>
    <w:p w14:paraId="2E56AF53" w14:textId="77777777" w:rsidR="00D53C29" w:rsidRPr="00D53C29" w:rsidRDefault="00D53C29" w:rsidP="00D53C29">
      <w:pPr>
        <w:keepNext/>
        <w:keepLines/>
        <w:widowControl w:val="0"/>
        <w:tabs>
          <w:tab w:val="left" w:pos="4511"/>
          <w:tab w:val="left" w:pos="8543"/>
          <w:tab w:val="left" w:pos="8621"/>
        </w:tabs>
        <w:autoSpaceDE w:val="0"/>
        <w:autoSpaceDN w:val="0"/>
        <w:ind w:right="57"/>
        <w:rPr>
          <w:rFonts w:eastAsia="Arial"/>
        </w:rPr>
      </w:pPr>
    </w:p>
    <w:p w14:paraId="7A502437" w14:textId="77777777" w:rsidR="00B020B7" w:rsidRPr="00D53C29" w:rsidRDefault="00B020B7" w:rsidP="00D53C29">
      <w:pPr>
        <w:keepNext/>
        <w:keepLines/>
        <w:widowControl w:val="0"/>
        <w:autoSpaceDE w:val="0"/>
        <w:autoSpaceDN w:val="0"/>
        <w:ind w:right="57"/>
        <w:rPr>
          <w:rFonts w:eastAsia="Arial"/>
        </w:rPr>
      </w:pPr>
    </w:p>
    <w:p w14:paraId="6F8A5C86" w14:textId="77777777" w:rsidR="00B020B7" w:rsidRPr="00D53C29" w:rsidRDefault="00B020B7" w:rsidP="00D53C29">
      <w:pPr>
        <w:keepNext/>
        <w:keepLines/>
        <w:widowControl w:val="0"/>
        <w:autoSpaceDE w:val="0"/>
        <w:autoSpaceDN w:val="0"/>
        <w:ind w:right="57"/>
        <w:jc w:val="both"/>
        <w:outlineLvl w:val="0"/>
        <w:rPr>
          <w:rFonts w:eastAsia="Arial"/>
          <w:b/>
          <w:bCs/>
        </w:rPr>
      </w:pPr>
      <w:r w:rsidRPr="00D53C29">
        <w:rPr>
          <w:rFonts w:eastAsia="Arial"/>
          <w:b/>
          <w:bCs/>
          <w:u w:val="thick"/>
        </w:rPr>
        <w:t>RESPONSÁVEIS PELA HOMOLOGAÇÃO DO CERTAME OU RATIFICAÇÃO DA DISPENSA/INEXIGIBILIDADE DE LICITAÇÃO:</w:t>
      </w:r>
    </w:p>
    <w:p w14:paraId="2D8CE3EC" w14:textId="77777777" w:rsidR="00D53C29" w:rsidRDefault="00B020B7" w:rsidP="00D53C29">
      <w:pPr>
        <w:keepNext/>
        <w:keepLines/>
        <w:widowControl w:val="0"/>
        <w:tabs>
          <w:tab w:val="left" w:pos="4511"/>
          <w:tab w:val="left" w:pos="8542"/>
          <w:tab w:val="left" w:pos="8620"/>
        </w:tabs>
        <w:autoSpaceDE w:val="0"/>
        <w:autoSpaceDN w:val="0"/>
        <w:ind w:right="57"/>
        <w:rPr>
          <w:rFonts w:eastAsia="Arial"/>
          <w:u w:val="single"/>
        </w:rPr>
      </w:pPr>
      <w:r w:rsidRPr="00D53C29">
        <w:rPr>
          <w:rFonts w:eastAsia="Arial"/>
        </w:rPr>
        <w:t>Nome:</w:t>
      </w:r>
    </w:p>
    <w:p w14:paraId="2C18B6D4" w14:textId="77777777" w:rsidR="00D53C29" w:rsidRDefault="00B020B7" w:rsidP="00D53C29">
      <w:pPr>
        <w:keepNext/>
        <w:keepLines/>
        <w:widowControl w:val="0"/>
        <w:tabs>
          <w:tab w:val="left" w:pos="4511"/>
          <w:tab w:val="left" w:pos="8542"/>
          <w:tab w:val="left" w:pos="8620"/>
        </w:tabs>
        <w:autoSpaceDE w:val="0"/>
        <w:autoSpaceDN w:val="0"/>
        <w:ind w:right="57"/>
        <w:rPr>
          <w:rFonts w:eastAsia="Arial"/>
          <w:u w:val="single"/>
        </w:rPr>
      </w:pPr>
      <w:r w:rsidRPr="00D53C29">
        <w:rPr>
          <w:rFonts w:eastAsia="Arial"/>
        </w:rPr>
        <w:t>Cargo:</w:t>
      </w:r>
    </w:p>
    <w:p w14:paraId="2A0C6BE7" w14:textId="7B18967F" w:rsidR="00B020B7" w:rsidRPr="00D53C29" w:rsidRDefault="00B020B7" w:rsidP="00D53C29">
      <w:pPr>
        <w:keepNext/>
        <w:keepLines/>
        <w:widowControl w:val="0"/>
        <w:tabs>
          <w:tab w:val="left" w:pos="4511"/>
          <w:tab w:val="left" w:pos="8542"/>
          <w:tab w:val="left" w:pos="8620"/>
        </w:tabs>
        <w:autoSpaceDE w:val="0"/>
        <w:autoSpaceDN w:val="0"/>
        <w:ind w:right="57"/>
        <w:rPr>
          <w:rFonts w:eastAsia="Arial"/>
        </w:rPr>
      </w:pPr>
      <w:r w:rsidRPr="00D53C29">
        <w:rPr>
          <w:rFonts w:eastAsia="Arial"/>
        </w:rPr>
        <w:t>CPF:</w:t>
      </w:r>
    </w:p>
    <w:p w14:paraId="3994540F" w14:textId="70958C74" w:rsidR="00B020B7" w:rsidRPr="00D53C29" w:rsidRDefault="00B020B7" w:rsidP="00D53C29">
      <w:pPr>
        <w:keepNext/>
        <w:keepLines/>
        <w:widowControl w:val="0"/>
        <w:tabs>
          <w:tab w:val="left" w:pos="8630"/>
        </w:tabs>
        <w:autoSpaceDE w:val="0"/>
        <w:autoSpaceDN w:val="0"/>
        <w:ind w:right="57"/>
        <w:rPr>
          <w:rFonts w:eastAsia="Arial"/>
        </w:rPr>
      </w:pPr>
      <w:r w:rsidRPr="00D53C29">
        <w:rPr>
          <w:rFonts w:eastAsia="Arial"/>
        </w:rPr>
        <w:t>Assinatura:</w:t>
      </w:r>
      <w:r w:rsidR="00BD03F4">
        <w:rPr>
          <w:rFonts w:eastAsia="Arial"/>
        </w:rPr>
        <w:t xml:space="preserve"> _______________________________</w:t>
      </w:r>
    </w:p>
    <w:p w14:paraId="0A69A6CF" w14:textId="77777777" w:rsidR="00B020B7" w:rsidRPr="00D53C29" w:rsidRDefault="00B020B7" w:rsidP="00D53C29">
      <w:pPr>
        <w:keepNext/>
        <w:keepLines/>
        <w:widowControl w:val="0"/>
        <w:autoSpaceDE w:val="0"/>
        <w:autoSpaceDN w:val="0"/>
        <w:ind w:right="57"/>
        <w:rPr>
          <w:rFonts w:eastAsia="Arial"/>
        </w:rPr>
      </w:pPr>
    </w:p>
    <w:p w14:paraId="12310122" w14:textId="77777777" w:rsidR="00B020B7" w:rsidRPr="00D53C29" w:rsidRDefault="00B020B7" w:rsidP="00D53C29">
      <w:pPr>
        <w:keepNext/>
        <w:keepLines/>
        <w:widowControl w:val="0"/>
        <w:autoSpaceDE w:val="0"/>
        <w:autoSpaceDN w:val="0"/>
        <w:ind w:right="57"/>
        <w:rPr>
          <w:rFonts w:eastAsia="Arial"/>
        </w:rPr>
      </w:pPr>
    </w:p>
    <w:p w14:paraId="7D053616" w14:textId="77777777" w:rsidR="00B020B7" w:rsidRPr="00D53C29" w:rsidRDefault="00B020B7" w:rsidP="00D53C29">
      <w:pPr>
        <w:keepNext/>
        <w:keepLines/>
        <w:widowControl w:val="0"/>
        <w:autoSpaceDE w:val="0"/>
        <w:autoSpaceDN w:val="0"/>
        <w:ind w:right="57"/>
        <w:outlineLvl w:val="0"/>
        <w:rPr>
          <w:rFonts w:eastAsia="Arial"/>
          <w:b/>
          <w:bCs/>
        </w:rPr>
      </w:pPr>
      <w:r w:rsidRPr="00D53C29">
        <w:rPr>
          <w:rFonts w:eastAsia="Arial"/>
          <w:b/>
          <w:bCs/>
          <w:u w:val="thick"/>
        </w:rPr>
        <w:t>RESPONSÁVEIS QUE ASSINARAM O AJUSTE:</w:t>
      </w:r>
    </w:p>
    <w:p w14:paraId="5B622E66" w14:textId="77777777" w:rsidR="00D53C29" w:rsidRDefault="00D53C29" w:rsidP="00D53C29">
      <w:pPr>
        <w:keepNext/>
        <w:keepLines/>
        <w:widowControl w:val="0"/>
        <w:autoSpaceDE w:val="0"/>
        <w:autoSpaceDN w:val="0"/>
        <w:ind w:right="57"/>
        <w:rPr>
          <w:rFonts w:eastAsia="Arial"/>
          <w:b/>
          <w:u w:val="thick"/>
        </w:rPr>
      </w:pPr>
    </w:p>
    <w:p w14:paraId="4BF8E7CC" w14:textId="79876CB4" w:rsidR="00B020B7" w:rsidRPr="00D53C29" w:rsidRDefault="00B020B7" w:rsidP="00D53C29">
      <w:pPr>
        <w:keepNext/>
        <w:keepLines/>
        <w:widowControl w:val="0"/>
        <w:autoSpaceDE w:val="0"/>
        <w:autoSpaceDN w:val="0"/>
        <w:ind w:right="57"/>
        <w:rPr>
          <w:rFonts w:eastAsia="Arial"/>
          <w:b/>
        </w:rPr>
      </w:pPr>
      <w:r w:rsidRPr="00D53C29">
        <w:rPr>
          <w:rFonts w:eastAsia="Arial"/>
          <w:b/>
          <w:u w:val="thick"/>
        </w:rPr>
        <w:t>Pelo contratante</w:t>
      </w:r>
      <w:r w:rsidRPr="00D53C29">
        <w:rPr>
          <w:rFonts w:eastAsia="Arial"/>
          <w:b/>
        </w:rPr>
        <w:t>:</w:t>
      </w:r>
    </w:p>
    <w:p w14:paraId="296F0594" w14:textId="77777777" w:rsidR="00D53C29" w:rsidRDefault="00B020B7" w:rsidP="00D53C29">
      <w:pPr>
        <w:keepNext/>
        <w:keepLines/>
        <w:widowControl w:val="0"/>
        <w:tabs>
          <w:tab w:val="left" w:pos="4511"/>
          <w:tab w:val="left" w:pos="8546"/>
          <w:tab w:val="left" w:pos="8618"/>
        </w:tabs>
        <w:autoSpaceDE w:val="0"/>
        <w:autoSpaceDN w:val="0"/>
        <w:ind w:right="57"/>
        <w:rPr>
          <w:rFonts w:eastAsia="Arial"/>
          <w:u w:val="single"/>
        </w:rPr>
      </w:pPr>
      <w:r w:rsidRPr="00D53C29">
        <w:rPr>
          <w:rFonts w:eastAsia="Arial"/>
        </w:rPr>
        <w:t>Nome:</w:t>
      </w:r>
    </w:p>
    <w:p w14:paraId="2F7131A7" w14:textId="77777777" w:rsidR="00D53C29" w:rsidRDefault="00B020B7" w:rsidP="00D53C29">
      <w:pPr>
        <w:keepNext/>
        <w:keepLines/>
        <w:widowControl w:val="0"/>
        <w:tabs>
          <w:tab w:val="left" w:pos="4511"/>
          <w:tab w:val="left" w:pos="8546"/>
          <w:tab w:val="left" w:pos="8618"/>
        </w:tabs>
        <w:autoSpaceDE w:val="0"/>
        <w:autoSpaceDN w:val="0"/>
        <w:ind w:right="57"/>
        <w:rPr>
          <w:rFonts w:eastAsia="Arial"/>
          <w:u w:val="single"/>
        </w:rPr>
      </w:pPr>
      <w:r w:rsidRPr="00D53C29">
        <w:rPr>
          <w:rFonts w:eastAsia="Arial"/>
        </w:rPr>
        <w:t>Cargo:</w:t>
      </w:r>
    </w:p>
    <w:p w14:paraId="26E1560D" w14:textId="360A5947" w:rsidR="00B020B7" w:rsidRDefault="00B020B7" w:rsidP="00D53C29">
      <w:pPr>
        <w:keepNext/>
        <w:keepLines/>
        <w:widowControl w:val="0"/>
        <w:tabs>
          <w:tab w:val="left" w:pos="4511"/>
          <w:tab w:val="left" w:pos="8546"/>
          <w:tab w:val="left" w:pos="8618"/>
        </w:tabs>
        <w:autoSpaceDE w:val="0"/>
        <w:autoSpaceDN w:val="0"/>
        <w:ind w:right="57"/>
        <w:rPr>
          <w:rFonts w:eastAsia="Arial"/>
          <w:u w:val="single"/>
        </w:rPr>
      </w:pPr>
      <w:r w:rsidRPr="00D53C29">
        <w:rPr>
          <w:rFonts w:eastAsia="Arial"/>
        </w:rPr>
        <w:t xml:space="preserve">CPF: </w:t>
      </w:r>
    </w:p>
    <w:p w14:paraId="35465808" w14:textId="77777777" w:rsidR="00BD03F4" w:rsidRPr="00D53C29" w:rsidRDefault="00BD03F4" w:rsidP="00BD03F4">
      <w:pPr>
        <w:keepNext/>
        <w:keepLines/>
        <w:widowControl w:val="0"/>
        <w:tabs>
          <w:tab w:val="left" w:pos="8630"/>
        </w:tabs>
        <w:autoSpaceDE w:val="0"/>
        <w:autoSpaceDN w:val="0"/>
        <w:ind w:right="57"/>
        <w:rPr>
          <w:rFonts w:eastAsia="Arial"/>
        </w:rPr>
      </w:pPr>
      <w:r w:rsidRPr="00D53C29">
        <w:rPr>
          <w:rFonts w:eastAsia="Arial"/>
        </w:rPr>
        <w:t>Assinatura:</w:t>
      </w:r>
      <w:r>
        <w:rPr>
          <w:rFonts w:eastAsia="Arial"/>
        </w:rPr>
        <w:t xml:space="preserve"> _______________________________</w:t>
      </w:r>
    </w:p>
    <w:p w14:paraId="33EF21A3" w14:textId="77777777" w:rsidR="00D53C29" w:rsidRDefault="00D53C29" w:rsidP="00D53C29">
      <w:pPr>
        <w:keepNext/>
        <w:keepLines/>
        <w:widowControl w:val="0"/>
        <w:autoSpaceDE w:val="0"/>
        <w:autoSpaceDN w:val="0"/>
        <w:ind w:right="57"/>
        <w:outlineLvl w:val="0"/>
        <w:rPr>
          <w:rFonts w:eastAsia="Arial"/>
          <w:b/>
          <w:bCs/>
          <w:u w:val="thick"/>
        </w:rPr>
      </w:pPr>
    </w:p>
    <w:p w14:paraId="712D7FA9" w14:textId="77777777" w:rsidR="00D53C29" w:rsidRDefault="00D53C29" w:rsidP="00D53C29">
      <w:pPr>
        <w:keepNext/>
        <w:keepLines/>
        <w:widowControl w:val="0"/>
        <w:autoSpaceDE w:val="0"/>
        <w:autoSpaceDN w:val="0"/>
        <w:ind w:right="57"/>
        <w:outlineLvl w:val="0"/>
        <w:rPr>
          <w:rFonts w:eastAsia="Arial"/>
          <w:b/>
          <w:bCs/>
          <w:u w:val="thick"/>
        </w:rPr>
      </w:pPr>
    </w:p>
    <w:p w14:paraId="2CF341FB" w14:textId="77EA4387" w:rsidR="00B020B7" w:rsidRPr="00D53C29" w:rsidRDefault="00B020B7" w:rsidP="00D53C29">
      <w:pPr>
        <w:keepNext/>
        <w:keepLines/>
        <w:widowControl w:val="0"/>
        <w:autoSpaceDE w:val="0"/>
        <w:autoSpaceDN w:val="0"/>
        <w:ind w:right="57"/>
        <w:outlineLvl w:val="0"/>
        <w:rPr>
          <w:rFonts w:eastAsia="Arial"/>
          <w:b/>
          <w:bCs/>
        </w:rPr>
      </w:pPr>
      <w:r w:rsidRPr="00D53C29">
        <w:rPr>
          <w:rFonts w:eastAsia="Arial"/>
          <w:b/>
          <w:bCs/>
          <w:u w:val="thick"/>
        </w:rPr>
        <w:t>Pela contratada</w:t>
      </w:r>
      <w:r w:rsidRPr="00D53C29">
        <w:rPr>
          <w:rFonts w:eastAsia="Arial"/>
          <w:b/>
          <w:bCs/>
        </w:rPr>
        <w:t>:</w:t>
      </w:r>
    </w:p>
    <w:p w14:paraId="7C3AF312" w14:textId="77777777" w:rsidR="00D53C29" w:rsidRDefault="00B020B7" w:rsidP="00D53C29">
      <w:pPr>
        <w:keepNext/>
        <w:keepLines/>
        <w:widowControl w:val="0"/>
        <w:tabs>
          <w:tab w:val="left" w:pos="4511"/>
          <w:tab w:val="left" w:pos="8548"/>
          <w:tab w:val="left" w:pos="8618"/>
        </w:tabs>
        <w:autoSpaceDE w:val="0"/>
        <w:autoSpaceDN w:val="0"/>
        <w:ind w:right="57"/>
        <w:rPr>
          <w:rFonts w:eastAsia="Arial"/>
          <w:u w:val="single"/>
        </w:rPr>
      </w:pPr>
      <w:r w:rsidRPr="00D53C29">
        <w:rPr>
          <w:rFonts w:eastAsia="Arial"/>
        </w:rPr>
        <w:t>Nome:</w:t>
      </w:r>
    </w:p>
    <w:p w14:paraId="761DF92A" w14:textId="77777777" w:rsidR="00D53C29" w:rsidRDefault="00B020B7" w:rsidP="00D53C29">
      <w:pPr>
        <w:keepNext/>
        <w:keepLines/>
        <w:widowControl w:val="0"/>
        <w:tabs>
          <w:tab w:val="left" w:pos="4511"/>
          <w:tab w:val="left" w:pos="8548"/>
          <w:tab w:val="left" w:pos="8618"/>
        </w:tabs>
        <w:autoSpaceDE w:val="0"/>
        <w:autoSpaceDN w:val="0"/>
        <w:ind w:right="57"/>
        <w:rPr>
          <w:rFonts w:eastAsia="Arial"/>
          <w:u w:val="single"/>
        </w:rPr>
      </w:pPr>
      <w:r w:rsidRPr="00D53C29">
        <w:rPr>
          <w:rFonts w:eastAsia="Arial"/>
        </w:rPr>
        <w:t>Cargo:</w:t>
      </w:r>
    </w:p>
    <w:p w14:paraId="0B3703EB" w14:textId="58FADFF8" w:rsidR="00B020B7" w:rsidRPr="00D53C29" w:rsidRDefault="00B020B7" w:rsidP="00D53C29">
      <w:pPr>
        <w:keepNext/>
        <w:keepLines/>
        <w:widowControl w:val="0"/>
        <w:tabs>
          <w:tab w:val="left" w:pos="4511"/>
          <w:tab w:val="left" w:pos="8548"/>
          <w:tab w:val="left" w:pos="8618"/>
        </w:tabs>
        <w:autoSpaceDE w:val="0"/>
        <w:autoSpaceDN w:val="0"/>
        <w:ind w:right="57"/>
        <w:rPr>
          <w:rFonts w:eastAsia="Arial"/>
        </w:rPr>
      </w:pPr>
      <w:r w:rsidRPr="00D53C29">
        <w:rPr>
          <w:rFonts w:eastAsia="Arial"/>
        </w:rPr>
        <w:t>CPF:</w:t>
      </w:r>
    </w:p>
    <w:p w14:paraId="66ABEE7D" w14:textId="77777777" w:rsidR="00BD03F4" w:rsidRPr="00D53C29" w:rsidRDefault="00BD03F4" w:rsidP="00BD03F4">
      <w:pPr>
        <w:keepNext/>
        <w:keepLines/>
        <w:widowControl w:val="0"/>
        <w:tabs>
          <w:tab w:val="left" w:pos="8630"/>
        </w:tabs>
        <w:autoSpaceDE w:val="0"/>
        <w:autoSpaceDN w:val="0"/>
        <w:ind w:right="57"/>
        <w:rPr>
          <w:rFonts w:eastAsia="Arial"/>
        </w:rPr>
      </w:pPr>
      <w:r w:rsidRPr="00D53C29">
        <w:rPr>
          <w:rFonts w:eastAsia="Arial"/>
        </w:rPr>
        <w:t>Assinatura:</w:t>
      </w:r>
      <w:r>
        <w:rPr>
          <w:rFonts w:eastAsia="Arial"/>
        </w:rPr>
        <w:t xml:space="preserve"> _______________________________</w:t>
      </w:r>
    </w:p>
    <w:p w14:paraId="3F32C518" w14:textId="77777777" w:rsidR="00B020B7" w:rsidRPr="00D53C29" w:rsidRDefault="00B020B7" w:rsidP="00D53C29">
      <w:pPr>
        <w:keepNext/>
        <w:keepLines/>
        <w:widowControl w:val="0"/>
        <w:autoSpaceDE w:val="0"/>
        <w:autoSpaceDN w:val="0"/>
        <w:ind w:right="57"/>
        <w:rPr>
          <w:rFonts w:eastAsia="Arial"/>
        </w:rPr>
      </w:pPr>
    </w:p>
    <w:p w14:paraId="19BFF420" w14:textId="77777777" w:rsidR="00B020B7" w:rsidRPr="00D53C29" w:rsidRDefault="00B020B7" w:rsidP="00D53C29">
      <w:pPr>
        <w:keepNext/>
        <w:keepLines/>
        <w:widowControl w:val="0"/>
        <w:autoSpaceDE w:val="0"/>
        <w:autoSpaceDN w:val="0"/>
        <w:ind w:right="57"/>
        <w:rPr>
          <w:rFonts w:eastAsia="Arial"/>
        </w:rPr>
      </w:pPr>
    </w:p>
    <w:p w14:paraId="74053142" w14:textId="77777777" w:rsidR="00B020B7" w:rsidRPr="00D53C29" w:rsidRDefault="00B020B7" w:rsidP="00D53C29">
      <w:pPr>
        <w:keepNext/>
        <w:keepLines/>
        <w:widowControl w:val="0"/>
        <w:autoSpaceDE w:val="0"/>
        <w:autoSpaceDN w:val="0"/>
        <w:ind w:right="57"/>
        <w:outlineLvl w:val="0"/>
        <w:rPr>
          <w:rFonts w:eastAsia="Arial"/>
          <w:b/>
          <w:bCs/>
        </w:rPr>
      </w:pPr>
      <w:r w:rsidRPr="00D53C29">
        <w:rPr>
          <w:rFonts w:eastAsia="Arial"/>
          <w:b/>
          <w:bCs/>
          <w:u w:val="thick"/>
        </w:rPr>
        <w:t>ORDENADOR DE DESPESAS DA CONTRATANTE</w:t>
      </w:r>
      <w:r w:rsidRPr="00D53C29">
        <w:rPr>
          <w:rFonts w:eastAsia="Arial"/>
          <w:b/>
          <w:bCs/>
        </w:rPr>
        <w:t>:</w:t>
      </w:r>
    </w:p>
    <w:p w14:paraId="0BA72DC7" w14:textId="77777777" w:rsidR="00D53C29" w:rsidRDefault="00B020B7" w:rsidP="00D53C29">
      <w:pPr>
        <w:keepNext/>
        <w:keepLines/>
        <w:widowControl w:val="0"/>
        <w:tabs>
          <w:tab w:val="left" w:pos="4511"/>
          <w:tab w:val="left" w:pos="8545"/>
          <w:tab w:val="left" w:pos="8618"/>
        </w:tabs>
        <w:autoSpaceDE w:val="0"/>
        <w:autoSpaceDN w:val="0"/>
        <w:ind w:right="57"/>
        <w:rPr>
          <w:rFonts w:eastAsia="Arial"/>
          <w:u w:val="single"/>
        </w:rPr>
      </w:pPr>
      <w:r w:rsidRPr="00D53C29">
        <w:rPr>
          <w:rFonts w:eastAsia="Arial"/>
        </w:rPr>
        <w:t>Nome:</w:t>
      </w:r>
    </w:p>
    <w:p w14:paraId="18A03805" w14:textId="77777777" w:rsidR="00D53C29" w:rsidRDefault="00B020B7" w:rsidP="00D53C29">
      <w:pPr>
        <w:keepNext/>
        <w:keepLines/>
        <w:widowControl w:val="0"/>
        <w:tabs>
          <w:tab w:val="left" w:pos="4511"/>
          <w:tab w:val="left" w:pos="8545"/>
          <w:tab w:val="left" w:pos="8618"/>
        </w:tabs>
        <w:autoSpaceDE w:val="0"/>
        <w:autoSpaceDN w:val="0"/>
        <w:ind w:right="57"/>
        <w:rPr>
          <w:rFonts w:eastAsia="Arial"/>
          <w:u w:val="single"/>
        </w:rPr>
      </w:pPr>
      <w:r w:rsidRPr="00D53C29">
        <w:rPr>
          <w:rFonts w:eastAsia="Arial"/>
        </w:rPr>
        <w:t>Cargo:</w:t>
      </w:r>
    </w:p>
    <w:p w14:paraId="063FB5AE" w14:textId="56673FF3" w:rsidR="00B020B7" w:rsidRPr="00D53C29" w:rsidRDefault="00B020B7" w:rsidP="00D53C29">
      <w:pPr>
        <w:keepNext/>
        <w:keepLines/>
        <w:widowControl w:val="0"/>
        <w:tabs>
          <w:tab w:val="left" w:pos="4511"/>
          <w:tab w:val="left" w:pos="8545"/>
          <w:tab w:val="left" w:pos="8618"/>
        </w:tabs>
        <w:autoSpaceDE w:val="0"/>
        <w:autoSpaceDN w:val="0"/>
        <w:ind w:right="57"/>
        <w:rPr>
          <w:rFonts w:eastAsia="Arial"/>
        </w:rPr>
      </w:pPr>
      <w:r w:rsidRPr="00D53C29">
        <w:rPr>
          <w:rFonts w:eastAsia="Arial"/>
        </w:rPr>
        <w:t xml:space="preserve">CPF: </w:t>
      </w:r>
    </w:p>
    <w:p w14:paraId="6CE92B77" w14:textId="77777777" w:rsidR="00BD03F4" w:rsidRPr="00D53C29" w:rsidRDefault="00BD03F4" w:rsidP="00BD03F4">
      <w:pPr>
        <w:keepNext/>
        <w:keepLines/>
        <w:widowControl w:val="0"/>
        <w:tabs>
          <w:tab w:val="left" w:pos="8630"/>
        </w:tabs>
        <w:autoSpaceDE w:val="0"/>
        <w:autoSpaceDN w:val="0"/>
        <w:ind w:right="57"/>
        <w:rPr>
          <w:rFonts w:eastAsia="Arial"/>
        </w:rPr>
      </w:pPr>
      <w:r w:rsidRPr="00D53C29">
        <w:rPr>
          <w:rFonts w:eastAsia="Arial"/>
        </w:rPr>
        <w:t>Assinatura:</w:t>
      </w:r>
      <w:r>
        <w:rPr>
          <w:rFonts w:eastAsia="Arial"/>
        </w:rPr>
        <w:t xml:space="preserve"> _______________________________</w:t>
      </w:r>
    </w:p>
    <w:p w14:paraId="1E80DB6B" w14:textId="52844986" w:rsidR="00D53C29" w:rsidRDefault="00D53C29" w:rsidP="00D53C29">
      <w:pPr>
        <w:keepNext/>
        <w:keepLines/>
        <w:widowControl w:val="0"/>
        <w:autoSpaceDE w:val="0"/>
        <w:autoSpaceDN w:val="0"/>
        <w:ind w:right="57"/>
        <w:outlineLvl w:val="0"/>
        <w:rPr>
          <w:rFonts w:eastAsia="Arial"/>
          <w:b/>
          <w:bCs/>
          <w:u w:val="thick"/>
        </w:rPr>
      </w:pPr>
    </w:p>
    <w:p w14:paraId="38056E33" w14:textId="77777777" w:rsidR="00BD03F4" w:rsidRDefault="00BD03F4" w:rsidP="00D53C29">
      <w:pPr>
        <w:keepNext/>
        <w:keepLines/>
        <w:widowControl w:val="0"/>
        <w:autoSpaceDE w:val="0"/>
        <w:autoSpaceDN w:val="0"/>
        <w:ind w:right="57"/>
        <w:outlineLvl w:val="0"/>
        <w:rPr>
          <w:rFonts w:eastAsia="Arial"/>
          <w:b/>
          <w:bCs/>
          <w:u w:val="thick"/>
        </w:rPr>
      </w:pPr>
    </w:p>
    <w:p w14:paraId="1CEAD78F" w14:textId="38D3BF66" w:rsidR="00B020B7" w:rsidRPr="00D53C29" w:rsidRDefault="00B020B7" w:rsidP="00D53C29">
      <w:pPr>
        <w:keepNext/>
        <w:keepLines/>
        <w:widowControl w:val="0"/>
        <w:autoSpaceDE w:val="0"/>
        <w:autoSpaceDN w:val="0"/>
        <w:ind w:right="57"/>
        <w:outlineLvl w:val="0"/>
        <w:rPr>
          <w:rFonts w:eastAsia="Arial"/>
          <w:b/>
          <w:bCs/>
        </w:rPr>
      </w:pPr>
      <w:r w:rsidRPr="00D53C29">
        <w:rPr>
          <w:rFonts w:eastAsia="Arial"/>
          <w:b/>
          <w:bCs/>
          <w:u w:val="thick"/>
        </w:rPr>
        <w:t>GESTOR DO CONTRATO</w:t>
      </w:r>
      <w:r w:rsidRPr="00D53C29">
        <w:rPr>
          <w:rFonts w:eastAsia="Arial"/>
          <w:b/>
          <w:bCs/>
        </w:rPr>
        <w:t>:</w:t>
      </w:r>
    </w:p>
    <w:p w14:paraId="785C4198" w14:textId="080365C3" w:rsidR="00B020B7" w:rsidRDefault="00B020B7" w:rsidP="00D53C29">
      <w:pPr>
        <w:keepNext/>
        <w:keepLines/>
        <w:widowControl w:val="0"/>
        <w:tabs>
          <w:tab w:val="left" w:pos="4571"/>
          <w:tab w:val="left" w:pos="8605"/>
          <w:tab w:val="left" w:pos="8678"/>
        </w:tabs>
        <w:autoSpaceDE w:val="0"/>
        <w:autoSpaceDN w:val="0"/>
        <w:ind w:right="57"/>
        <w:rPr>
          <w:rFonts w:eastAsia="Arial"/>
          <w:u w:val="single"/>
        </w:rPr>
      </w:pPr>
      <w:r w:rsidRPr="00D53C29">
        <w:rPr>
          <w:rFonts w:eastAsia="Arial"/>
        </w:rPr>
        <w:t>Nome:</w:t>
      </w:r>
    </w:p>
    <w:p w14:paraId="064D4A5A" w14:textId="6EB2010C" w:rsidR="00B020B7" w:rsidRDefault="00B020B7" w:rsidP="00D53C29">
      <w:pPr>
        <w:keepNext/>
        <w:keepLines/>
        <w:widowControl w:val="0"/>
        <w:tabs>
          <w:tab w:val="left" w:pos="4571"/>
          <w:tab w:val="left" w:pos="8605"/>
          <w:tab w:val="left" w:pos="8678"/>
        </w:tabs>
        <w:autoSpaceDE w:val="0"/>
        <w:autoSpaceDN w:val="0"/>
        <w:ind w:right="57"/>
        <w:rPr>
          <w:rFonts w:eastAsia="Arial"/>
          <w:u w:val="single"/>
        </w:rPr>
      </w:pPr>
      <w:r w:rsidRPr="00D53C29">
        <w:rPr>
          <w:rFonts w:eastAsia="Arial"/>
        </w:rPr>
        <w:t>Cargo:</w:t>
      </w:r>
    </w:p>
    <w:p w14:paraId="5E2A01FC" w14:textId="28A2E36D" w:rsidR="00B020B7" w:rsidRDefault="00B020B7" w:rsidP="00D53C29">
      <w:pPr>
        <w:keepNext/>
        <w:keepLines/>
        <w:widowControl w:val="0"/>
        <w:tabs>
          <w:tab w:val="left" w:pos="4571"/>
          <w:tab w:val="left" w:pos="8605"/>
          <w:tab w:val="left" w:pos="8678"/>
        </w:tabs>
        <w:autoSpaceDE w:val="0"/>
        <w:autoSpaceDN w:val="0"/>
        <w:ind w:right="57"/>
        <w:rPr>
          <w:rFonts w:eastAsia="Arial"/>
          <w:u w:val="single"/>
        </w:rPr>
      </w:pPr>
      <w:r w:rsidRPr="00D53C29">
        <w:rPr>
          <w:rFonts w:eastAsia="Arial"/>
        </w:rPr>
        <w:t xml:space="preserve">CPF: </w:t>
      </w:r>
    </w:p>
    <w:p w14:paraId="48357050" w14:textId="77777777" w:rsidR="00BD03F4" w:rsidRPr="00D53C29" w:rsidRDefault="00BD03F4" w:rsidP="00BD03F4">
      <w:pPr>
        <w:keepNext/>
        <w:keepLines/>
        <w:widowControl w:val="0"/>
        <w:tabs>
          <w:tab w:val="left" w:pos="8630"/>
        </w:tabs>
        <w:autoSpaceDE w:val="0"/>
        <w:autoSpaceDN w:val="0"/>
        <w:ind w:right="57"/>
        <w:rPr>
          <w:rFonts w:eastAsia="Arial"/>
        </w:rPr>
      </w:pPr>
      <w:r w:rsidRPr="00D53C29">
        <w:rPr>
          <w:rFonts w:eastAsia="Arial"/>
        </w:rPr>
        <w:t>Assinatura:</w:t>
      </w:r>
      <w:r>
        <w:rPr>
          <w:rFonts w:eastAsia="Arial"/>
        </w:rPr>
        <w:t xml:space="preserve"> _______________________________</w:t>
      </w:r>
    </w:p>
    <w:p w14:paraId="33B1F50A" w14:textId="4361702C" w:rsidR="00B020B7" w:rsidRDefault="00B020B7" w:rsidP="00D53C29">
      <w:pPr>
        <w:keepNext/>
        <w:keepLines/>
        <w:widowControl w:val="0"/>
        <w:autoSpaceDE w:val="0"/>
        <w:autoSpaceDN w:val="0"/>
        <w:ind w:right="57"/>
        <w:rPr>
          <w:rFonts w:eastAsia="Arial"/>
        </w:rPr>
      </w:pPr>
    </w:p>
    <w:p w14:paraId="0C191311" w14:textId="77777777" w:rsidR="00BD03F4" w:rsidRPr="00D53C29" w:rsidRDefault="00BD03F4" w:rsidP="00D53C29">
      <w:pPr>
        <w:keepNext/>
        <w:keepLines/>
        <w:widowControl w:val="0"/>
        <w:autoSpaceDE w:val="0"/>
        <w:autoSpaceDN w:val="0"/>
        <w:ind w:right="57"/>
        <w:rPr>
          <w:rFonts w:eastAsia="Arial"/>
        </w:rPr>
      </w:pPr>
    </w:p>
    <w:p w14:paraId="7895EE3B" w14:textId="63BE7102" w:rsidR="00C4295E" w:rsidRPr="00D53C29" w:rsidRDefault="00C4295E" w:rsidP="00C4295E">
      <w:pPr>
        <w:keepNext/>
        <w:keepLines/>
        <w:widowControl w:val="0"/>
        <w:autoSpaceDE w:val="0"/>
        <w:autoSpaceDN w:val="0"/>
        <w:ind w:right="57"/>
        <w:outlineLvl w:val="0"/>
        <w:rPr>
          <w:rFonts w:eastAsia="Arial"/>
          <w:b/>
          <w:bCs/>
        </w:rPr>
      </w:pPr>
      <w:r>
        <w:rPr>
          <w:rFonts w:eastAsia="Arial"/>
          <w:b/>
          <w:bCs/>
          <w:u w:val="thick"/>
        </w:rPr>
        <w:t>FISCAL</w:t>
      </w:r>
      <w:r w:rsidRPr="00D53C29">
        <w:rPr>
          <w:rFonts w:eastAsia="Arial"/>
          <w:b/>
          <w:bCs/>
          <w:u w:val="thick"/>
        </w:rPr>
        <w:t xml:space="preserve"> DO CONTRATO</w:t>
      </w:r>
      <w:r w:rsidRPr="00D53C29">
        <w:rPr>
          <w:rFonts w:eastAsia="Arial"/>
          <w:b/>
          <w:bCs/>
        </w:rPr>
        <w:t>:</w:t>
      </w:r>
    </w:p>
    <w:p w14:paraId="2AE14FE3" w14:textId="77777777" w:rsidR="00C4295E" w:rsidRDefault="00C4295E" w:rsidP="00C4295E">
      <w:pPr>
        <w:keepNext/>
        <w:keepLines/>
        <w:widowControl w:val="0"/>
        <w:tabs>
          <w:tab w:val="left" w:pos="4571"/>
          <w:tab w:val="left" w:pos="8605"/>
          <w:tab w:val="left" w:pos="8678"/>
        </w:tabs>
        <w:autoSpaceDE w:val="0"/>
        <w:autoSpaceDN w:val="0"/>
        <w:ind w:right="57"/>
        <w:rPr>
          <w:rFonts w:eastAsia="Arial"/>
          <w:u w:val="single"/>
        </w:rPr>
      </w:pPr>
      <w:r w:rsidRPr="00D53C29">
        <w:rPr>
          <w:rFonts w:eastAsia="Arial"/>
        </w:rPr>
        <w:t>Nome:</w:t>
      </w:r>
    </w:p>
    <w:p w14:paraId="20C27416" w14:textId="77777777" w:rsidR="00C4295E" w:rsidRDefault="00C4295E" w:rsidP="00C4295E">
      <w:pPr>
        <w:keepNext/>
        <w:keepLines/>
        <w:widowControl w:val="0"/>
        <w:tabs>
          <w:tab w:val="left" w:pos="4571"/>
          <w:tab w:val="left" w:pos="8605"/>
          <w:tab w:val="left" w:pos="8678"/>
        </w:tabs>
        <w:autoSpaceDE w:val="0"/>
        <w:autoSpaceDN w:val="0"/>
        <w:ind w:right="57"/>
        <w:rPr>
          <w:rFonts w:eastAsia="Arial"/>
          <w:u w:val="single"/>
        </w:rPr>
      </w:pPr>
      <w:r w:rsidRPr="00D53C29">
        <w:rPr>
          <w:rFonts w:eastAsia="Arial"/>
        </w:rPr>
        <w:t>Cargo:</w:t>
      </w:r>
    </w:p>
    <w:p w14:paraId="5EEC2171" w14:textId="77777777" w:rsidR="00C4295E" w:rsidRDefault="00C4295E" w:rsidP="00C4295E">
      <w:pPr>
        <w:keepNext/>
        <w:keepLines/>
        <w:widowControl w:val="0"/>
        <w:tabs>
          <w:tab w:val="left" w:pos="4571"/>
          <w:tab w:val="left" w:pos="8605"/>
          <w:tab w:val="left" w:pos="8678"/>
        </w:tabs>
        <w:autoSpaceDE w:val="0"/>
        <w:autoSpaceDN w:val="0"/>
        <w:ind w:right="57"/>
        <w:rPr>
          <w:rFonts w:eastAsia="Arial"/>
          <w:u w:val="single"/>
        </w:rPr>
      </w:pPr>
      <w:r w:rsidRPr="00D53C29">
        <w:rPr>
          <w:rFonts w:eastAsia="Arial"/>
        </w:rPr>
        <w:t xml:space="preserve">CPF: </w:t>
      </w:r>
    </w:p>
    <w:p w14:paraId="23CBE7C2" w14:textId="77777777" w:rsidR="00C4295E" w:rsidRPr="00D53C29" w:rsidRDefault="00C4295E" w:rsidP="00C4295E">
      <w:pPr>
        <w:keepNext/>
        <w:keepLines/>
        <w:widowControl w:val="0"/>
        <w:tabs>
          <w:tab w:val="left" w:pos="8630"/>
        </w:tabs>
        <w:autoSpaceDE w:val="0"/>
        <w:autoSpaceDN w:val="0"/>
        <w:ind w:right="57"/>
        <w:rPr>
          <w:rFonts w:eastAsia="Arial"/>
        </w:rPr>
      </w:pPr>
      <w:r w:rsidRPr="00D53C29">
        <w:rPr>
          <w:rFonts w:eastAsia="Arial"/>
        </w:rPr>
        <w:t>Assinatura:</w:t>
      </w:r>
      <w:r>
        <w:rPr>
          <w:rFonts w:eastAsia="Arial"/>
        </w:rPr>
        <w:t xml:space="preserve"> _______________________________</w:t>
      </w:r>
    </w:p>
    <w:p w14:paraId="6086D30B" w14:textId="77777777" w:rsidR="00C4295E" w:rsidRDefault="00C4295E" w:rsidP="00C4295E">
      <w:pPr>
        <w:keepNext/>
        <w:keepLines/>
        <w:widowControl w:val="0"/>
        <w:autoSpaceDE w:val="0"/>
        <w:autoSpaceDN w:val="0"/>
        <w:ind w:right="57"/>
        <w:rPr>
          <w:rFonts w:eastAsia="Arial"/>
        </w:rPr>
      </w:pPr>
    </w:p>
    <w:p w14:paraId="596BD4B4" w14:textId="77777777" w:rsidR="00C4295E" w:rsidRDefault="00C4295E" w:rsidP="00D53C29">
      <w:pPr>
        <w:keepNext/>
        <w:keepLines/>
        <w:widowControl w:val="0"/>
        <w:autoSpaceDE w:val="0"/>
        <w:autoSpaceDN w:val="0"/>
        <w:ind w:right="57"/>
        <w:jc w:val="both"/>
        <w:outlineLvl w:val="0"/>
        <w:rPr>
          <w:rFonts w:eastAsia="Arial"/>
          <w:b/>
          <w:bCs/>
          <w:u w:val="thick"/>
        </w:rPr>
      </w:pPr>
    </w:p>
    <w:p w14:paraId="51C720EA" w14:textId="2F5B3778" w:rsidR="00B020B7" w:rsidRPr="00D53C29" w:rsidRDefault="00B020B7" w:rsidP="00D53C29">
      <w:pPr>
        <w:keepNext/>
        <w:keepLines/>
        <w:widowControl w:val="0"/>
        <w:autoSpaceDE w:val="0"/>
        <w:autoSpaceDN w:val="0"/>
        <w:ind w:right="57"/>
        <w:jc w:val="both"/>
        <w:outlineLvl w:val="0"/>
        <w:rPr>
          <w:rFonts w:eastAsia="Arial"/>
          <w:b/>
          <w:bCs/>
        </w:rPr>
      </w:pPr>
      <w:r w:rsidRPr="00D53C29">
        <w:rPr>
          <w:rFonts w:eastAsia="Arial"/>
          <w:b/>
          <w:bCs/>
          <w:u w:val="thick"/>
        </w:rPr>
        <w:t>DEMAIS RESPONSÁVEIS (*)</w:t>
      </w:r>
      <w:r w:rsidRPr="00D53C29">
        <w:rPr>
          <w:rFonts w:eastAsia="Arial"/>
          <w:b/>
          <w:bCs/>
        </w:rPr>
        <w:t>:</w:t>
      </w:r>
    </w:p>
    <w:p w14:paraId="54CB1E7F" w14:textId="7D169B49" w:rsidR="00D53C29" w:rsidRDefault="00B020B7" w:rsidP="00D53C29">
      <w:pPr>
        <w:keepNext/>
        <w:keepLines/>
        <w:widowControl w:val="0"/>
        <w:tabs>
          <w:tab w:val="left" w:pos="4842"/>
          <w:tab w:val="left" w:pos="8598"/>
        </w:tabs>
        <w:autoSpaceDE w:val="0"/>
        <w:autoSpaceDN w:val="0"/>
        <w:ind w:right="57"/>
        <w:jc w:val="both"/>
        <w:rPr>
          <w:rFonts w:eastAsia="Arial"/>
        </w:rPr>
      </w:pPr>
      <w:r w:rsidRPr="00D53C29">
        <w:rPr>
          <w:rFonts w:eastAsia="Arial"/>
        </w:rPr>
        <w:t>Tipo de ato sob</w:t>
      </w:r>
      <w:r w:rsidRPr="00D53C29">
        <w:rPr>
          <w:rFonts w:eastAsia="Arial"/>
          <w:spacing w:val="-11"/>
        </w:rPr>
        <w:t xml:space="preserve"> </w:t>
      </w:r>
      <w:r w:rsidRPr="00D53C29">
        <w:rPr>
          <w:rFonts w:eastAsia="Arial"/>
        </w:rPr>
        <w:t>sua</w:t>
      </w:r>
      <w:r w:rsidRPr="00D53C29">
        <w:rPr>
          <w:rFonts w:eastAsia="Arial"/>
          <w:spacing w:val="-3"/>
        </w:rPr>
        <w:t xml:space="preserve"> </w:t>
      </w:r>
      <w:r w:rsidRPr="00D53C29">
        <w:rPr>
          <w:rFonts w:eastAsia="Arial"/>
        </w:rPr>
        <w:t>responsabilidade:</w:t>
      </w:r>
      <w:r w:rsidRPr="00D53C29">
        <w:rPr>
          <w:rFonts w:eastAsia="Arial"/>
          <w:spacing w:val="-2"/>
        </w:rPr>
        <w:t xml:space="preserve"> </w:t>
      </w:r>
    </w:p>
    <w:p w14:paraId="27A90B9B" w14:textId="1B2F0DE8" w:rsidR="00BD03F4" w:rsidRPr="00D53C29" w:rsidRDefault="00B020B7" w:rsidP="00D53C29">
      <w:pPr>
        <w:keepNext/>
        <w:keepLines/>
        <w:widowControl w:val="0"/>
        <w:tabs>
          <w:tab w:val="left" w:pos="4842"/>
          <w:tab w:val="left" w:pos="8598"/>
        </w:tabs>
        <w:autoSpaceDE w:val="0"/>
        <w:autoSpaceDN w:val="0"/>
        <w:ind w:right="57"/>
        <w:jc w:val="both"/>
        <w:rPr>
          <w:rFonts w:eastAsia="Arial"/>
          <w:u w:val="single"/>
        </w:rPr>
      </w:pPr>
      <w:r w:rsidRPr="00D53C29">
        <w:rPr>
          <w:rFonts w:eastAsia="Arial"/>
        </w:rPr>
        <w:t>Nome:</w:t>
      </w:r>
    </w:p>
    <w:p w14:paraId="340C6D2E" w14:textId="4F06AF5D" w:rsidR="00B020B7" w:rsidRDefault="00B020B7" w:rsidP="00D53C29">
      <w:pPr>
        <w:keepNext/>
        <w:keepLines/>
        <w:widowControl w:val="0"/>
        <w:tabs>
          <w:tab w:val="left" w:pos="4842"/>
          <w:tab w:val="left" w:pos="8598"/>
        </w:tabs>
        <w:autoSpaceDE w:val="0"/>
        <w:autoSpaceDN w:val="0"/>
        <w:ind w:right="57"/>
        <w:jc w:val="both"/>
        <w:rPr>
          <w:rFonts w:eastAsia="Arial"/>
          <w:u w:val="single"/>
        </w:rPr>
      </w:pPr>
      <w:r w:rsidRPr="00D53C29">
        <w:rPr>
          <w:rFonts w:eastAsia="Arial"/>
        </w:rPr>
        <w:t>Cargo:</w:t>
      </w:r>
    </w:p>
    <w:p w14:paraId="5BC557A0" w14:textId="6624B59F" w:rsidR="00B020B7" w:rsidRPr="00D53C29" w:rsidRDefault="00B020B7" w:rsidP="00D53C29">
      <w:pPr>
        <w:keepNext/>
        <w:keepLines/>
        <w:widowControl w:val="0"/>
        <w:tabs>
          <w:tab w:val="left" w:pos="4842"/>
          <w:tab w:val="left" w:pos="8598"/>
        </w:tabs>
        <w:autoSpaceDE w:val="0"/>
        <w:autoSpaceDN w:val="0"/>
        <w:ind w:right="57"/>
        <w:jc w:val="both"/>
        <w:rPr>
          <w:rFonts w:eastAsia="Arial"/>
        </w:rPr>
      </w:pPr>
      <w:r w:rsidRPr="00D53C29">
        <w:rPr>
          <w:rFonts w:eastAsia="Arial"/>
        </w:rPr>
        <w:t xml:space="preserve">CPF: </w:t>
      </w:r>
    </w:p>
    <w:p w14:paraId="45227F1C" w14:textId="77777777" w:rsidR="00BD03F4" w:rsidRPr="00D53C29" w:rsidRDefault="00BD03F4" w:rsidP="00BD03F4">
      <w:pPr>
        <w:keepNext/>
        <w:keepLines/>
        <w:widowControl w:val="0"/>
        <w:tabs>
          <w:tab w:val="left" w:pos="8630"/>
        </w:tabs>
        <w:autoSpaceDE w:val="0"/>
        <w:autoSpaceDN w:val="0"/>
        <w:ind w:right="57"/>
        <w:rPr>
          <w:rFonts w:eastAsia="Arial"/>
        </w:rPr>
      </w:pPr>
      <w:r w:rsidRPr="00D53C29">
        <w:rPr>
          <w:rFonts w:eastAsia="Arial"/>
        </w:rPr>
        <w:t>Assinatura:</w:t>
      </w:r>
      <w:r>
        <w:rPr>
          <w:rFonts w:eastAsia="Arial"/>
        </w:rPr>
        <w:t xml:space="preserve"> _______________________________</w:t>
      </w:r>
    </w:p>
    <w:p w14:paraId="4A026D9D" w14:textId="77777777" w:rsidR="00B020B7" w:rsidRPr="00D53C29" w:rsidRDefault="00B020B7" w:rsidP="00D53C29">
      <w:pPr>
        <w:keepNext/>
        <w:keepLines/>
        <w:jc w:val="both"/>
        <w:rPr>
          <w:b/>
          <w:bCs/>
          <w:u w:val="single"/>
        </w:rPr>
      </w:pPr>
    </w:p>
    <w:sectPr w:rsidR="00B020B7" w:rsidRPr="00D53C29" w:rsidSect="001C6671">
      <w:headerReference w:type="default" r:id="rId15"/>
      <w:footerReference w:type="default" r:id="rId16"/>
      <w:footnotePr>
        <w:pos w:val="beneathText"/>
      </w:footnotePr>
      <w:pgSz w:w="11907" w:h="16839" w:code="9"/>
      <w:pgMar w:top="2552" w:right="1325" w:bottom="851" w:left="1418" w:header="284" w:footer="22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5F5763" w14:textId="77777777" w:rsidR="00D53C29" w:rsidRDefault="00D53C29">
      <w:r>
        <w:separator/>
      </w:r>
    </w:p>
  </w:endnote>
  <w:endnote w:type="continuationSeparator" w:id="0">
    <w:p w14:paraId="0CDD2BEA" w14:textId="77777777" w:rsidR="00D53C29" w:rsidRDefault="00D53C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MT">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Tms Rmn">
    <w:panose1 w:val="02020603040505020304"/>
    <w:charset w:val="00"/>
    <w:family w:val="roman"/>
    <w:notTrueType/>
    <w:pitch w:val="variable"/>
    <w:sig w:usb0="00000003" w:usb1="00000000" w:usb2="00000000" w:usb3="00000000" w:csb0="00000001" w:csb1="00000000"/>
  </w:font>
  <w:font w:name="Ecofont_Spranq_eco_Sans">
    <w:altName w:val="Calibri"/>
    <w:charset w:val="00"/>
    <w:family w:val="swiss"/>
    <w:pitch w:val="variable"/>
    <w:sig w:usb0="00000003" w:usb1="1000204A" w:usb2="00000000" w:usb3="00000000" w:csb0="00000001" w:csb1="00000000"/>
  </w:font>
  <w:font w:name="TimesNewRomanPS-BoldMT">
    <w:altName w:val="MS Gothic"/>
    <w:panose1 w:val="00000000000000000000"/>
    <w:charset w:val="80"/>
    <w:family w:val="auto"/>
    <w:notTrueType/>
    <w:pitch w:val="default"/>
    <w:sig w:usb0="00000001" w:usb1="08070000" w:usb2="00000010" w:usb3="00000000" w:csb0="00020000" w:csb1="00000000"/>
  </w:font>
  <w:font w:name="Zurich BT">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Leelawadee UI">
    <w:panose1 w:val="020B0502040204020203"/>
    <w:charset w:val="00"/>
    <w:family w:val="swiss"/>
    <w:pitch w:val="variable"/>
    <w:sig w:usb0="A3000003" w:usb1="00000000" w:usb2="00010000" w:usb3="00000000" w:csb0="000101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9183" w:type="dxa"/>
      <w:tblInd w:w="34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86"/>
      <w:gridCol w:w="2634"/>
      <w:gridCol w:w="386"/>
      <w:gridCol w:w="2701"/>
      <w:gridCol w:w="386"/>
      <w:gridCol w:w="2690"/>
    </w:tblGrid>
    <w:tr w:rsidR="00D53C29" w:rsidRPr="00E445D9" w14:paraId="5AC6630D" w14:textId="77777777" w:rsidTr="001B62DA">
      <w:tc>
        <w:tcPr>
          <w:tcW w:w="340" w:type="dxa"/>
        </w:tcPr>
        <w:p w14:paraId="409EB0A6" w14:textId="77777777" w:rsidR="00D53C29" w:rsidRPr="00E445D9" w:rsidRDefault="00D53C29" w:rsidP="001B62DA">
          <w:pPr>
            <w:pStyle w:val="Rodap"/>
            <w:ind w:left="-113" w:right="-113"/>
            <w:rPr>
              <w:rFonts w:asciiTheme="minorHAnsi" w:hAnsiTheme="minorHAnsi" w:cstheme="minorHAnsi"/>
            </w:rPr>
          </w:pPr>
          <w:bookmarkStart w:id="16" w:name="_Hlk219366389"/>
          <w:r w:rsidRPr="00E445D9">
            <w:rPr>
              <w:rFonts w:cstheme="minorHAnsi"/>
              <w:noProof/>
              <w:lang w:val="pt-BR" w:eastAsia="pt-BR"/>
            </w:rPr>
            <w:drawing>
              <wp:inline distT="0" distB="0" distL="0" distR="0" wp14:anchorId="07D2CCEE" wp14:editId="3D0C8CD2">
                <wp:extent cx="180000" cy="1800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jpeg"/>
                        <pic:cNvPicPr/>
                      </pic:nvPicPr>
                      <pic:blipFill>
                        <a:blip r:embed="rId1">
                          <a:extLst>
                            <a:ext uri="{28A0092B-C50C-407E-A947-70E740481C1C}">
                              <a14:useLocalDpi xmlns:a14="http://schemas.microsoft.com/office/drawing/2010/main" val="0"/>
                            </a:ext>
                          </a:extLst>
                        </a:blip>
                        <a:stretch>
                          <a:fillRect/>
                        </a:stretch>
                      </pic:blipFill>
                      <pic:spPr>
                        <a:xfrm>
                          <a:off x="0" y="0"/>
                          <a:ext cx="180000" cy="180000"/>
                        </a:xfrm>
                        <a:prstGeom prst="roundRect">
                          <a:avLst/>
                        </a:prstGeom>
                      </pic:spPr>
                    </pic:pic>
                  </a:graphicData>
                </a:graphic>
              </wp:inline>
            </w:drawing>
          </w:r>
        </w:p>
      </w:tc>
      <w:tc>
        <w:tcPr>
          <w:tcW w:w="2721" w:type="dxa"/>
          <w:vAlign w:val="center"/>
        </w:tcPr>
        <w:p w14:paraId="22EB964A" w14:textId="77777777" w:rsidR="00D53C29" w:rsidRPr="00E445D9" w:rsidRDefault="00D53C29" w:rsidP="001B62DA">
          <w:pPr>
            <w:pStyle w:val="Rodap"/>
            <w:ind w:left="-113" w:right="-113"/>
            <w:rPr>
              <w:rFonts w:asciiTheme="minorHAnsi" w:hAnsiTheme="minorHAnsi" w:cstheme="minorHAnsi"/>
            </w:rPr>
          </w:pPr>
          <w:r w:rsidRPr="00E445D9">
            <w:rPr>
              <w:rFonts w:asciiTheme="minorHAnsi" w:hAnsiTheme="minorHAnsi" w:cstheme="minorHAnsi"/>
            </w:rPr>
            <w:t>Prefeitura de Boraceia</w:t>
          </w:r>
        </w:p>
      </w:tc>
      <w:tc>
        <w:tcPr>
          <w:tcW w:w="340" w:type="dxa"/>
        </w:tcPr>
        <w:p w14:paraId="42F16162" w14:textId="77777777" w:rsidR="00D53C29" w:rsidRPr="00E445D9" w:rsidRDefault="00D53C29" w:rsidP="001B62DA">
          <w:pPr>
            <w:pStyle w:val="Rodap"/>
            <w:ind w:left="-113" w:right="-113"/>
            <w:rPr>
              <w:rFonts w:asciiTheme="minorHAnsi" w:hAnsiTheme="minorHAnsi" w:cstheme="minorHAnsi"/>
            </w:rPr>
          </w:pPr>
          <w:r w:rsidRPr="00E445D9">
            <w:rPr>
              <w:rFonts w:cstheme="minorHAnsi"/>
              <w:noProof/>
              <w:lang w:val="pt-BR" w:eastAsia="pt-BR"/>
            </w:rPr>
            <w:drawing>
              <wp:inline distT="0" distB="0" distL="0" distR="0" wp14:anchorId="25831D45" wp14:editId="3206B6C2">
                <wp:extent cx="180000" cy="18000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jfif"/>
                        <pic:cNvPicPr/>
                      </pic:nvPicPr>
                      <pic:blipFill>
                        <a:blip r:embed="rId2">
                          <a:extLst>
                            <a:ext uri="{28A0092B-C50C-407E-A947-70E740481C1C}">
                              <a14:useLocalDpi xmlns:a14="http://schemas.microsoft.com/office/drawing/2010/main" val="0"/>
                            </a:ext>
                          </a:extLst>
                        </a:blip>
                        <a:stretch>
                          <a:fillRect/>
                        </a:stretch>
                      </pic:blipFill>
                      <pic:spPr>
                        <a:xfrm>
                          <a:off x="0" y="0"/>
                          <a:ext cx="180000" cy="180000"/>
                        </a:xfrm>
                        <a:prstGeom prst="roundRect">
                          <a:avLst/>
                        </a:prstGeom>
                      </pic:spPr>
                    </pic:pic>
                  </a:graphicData>
                </a:graphic>
              </wp:inline>
            </w:drawing>
          </w:r>
        </w:p>
      </w:tc>
      <w:tc>
        <w:tcPr>
          <w:tcW w:w="2721" w:type="dxa"/>
          <w:vAlign w:val="center"/>
        </w:tcPr>
        <w:p w14:paraId="4131D7E6" w14:textId="77777777" w:rsidR="00D53C29" w:rsidRPr="00E445D9" w:rsidRDefault="00D53C29" w:rsidP="001B62DA">
          <w:pPr>
            <w:pStyle w:val="Rodap"/>
            <w:ind w:left="-113" w:right="-113"/>
            <w:rPr>
              <w:rFonts w:asciiTheme="minorHAnsi" w:hAnsiTheme="minorHAnsi" w:cstheme="minorHAnsi"/>
            </w:rPr>
          </w:pPr>
          <w:proofErr w:type="spellStart"/>
          <w:r w:rsidRPr="00E445D9">
            <w:rPr>
              <w:rFonts w:asciiTheme="minorHAnsi" w:hAnsiTheme="minorHAnsi" w:cstheme="minorHAnsi"/>
            </w:rPr>
            <w:t>prefeituradeboraceiaoficial</w:t>
          </w:r>
          <w:proofErr w:type="spellEnd"/>
        </w:p>
      </w:tc>
      <w:tc>
        <w:tcPr>
          <w:tcW w:w="340" w:type="dxa"/>
        </w:tcPr>
        <w:p w14:paraId="30347097" w14:textId="77777777" w:rsidR="00D53C29" w:rsidRPr="00E445D9" w:rsidRDefault="00D53C29" w:rsidP="001B62DA">
          <w:pPr>
            <w:pStyle w:val="Rodap"/>
            <w:ind w:left="-113" w:right="-113"/>
            <w:rPr>
              <w:rFonts w:asciiTheme="minorHAnsi" w:hAnsiTheme="minorHAnsi" w:cstheme="minorHAnsi"/>
            </w:rPr>
          </w:pPr>
          <w:r w:rsidRPr="00E445D9">
            <w:rPr>
              <w:rFonts w:cstheme="minorHAnsi"/>
              <w:noProof/>
              <w:lang w:val="pt-BR" w:eastAsia="pt-BR"/>
            </w:rPr>
            <w:drawing>
              <wp:inline distT="0" distB="0" distL="0" distR="0" wp14:anchorId="469E1062" wp14:editId="38E76C9F">
                <wp:extent cx="180000" cy="175294"/>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png"/>
                        <pic:cNvPicPr/>
                      </pic:nvPicPr>
                      <pic:blipFill>
                        <a:blip r:embed="rId3">
                          <a:extLst>
                            <a:ext uri="{28A0092B-C50C-407E-A947-70E740481C1C}">
                              <a14:useLocalDpi xmlns:a14="http://schemas.microsoft.com/office/drawing/2010/main" val="0"/>
                            </a:ext>
                          </a:extLst>
                        </a:blip>
                        <a:stretch>
                          <a:fillRect/>
                        </a:stretch>
                      </pic:blipFill>
                      <pic:spPr>
                        <a:xfrm>
                          <a:off x="0" y="0"/>
                          <a:ext cx="180000" cy="175294"/>
                        </a:xfrm>
                        <a:prstGeom prst="rect">
                          <a:avLst/>
                        </a:prstGeom>
                      </pic:spPr>
                    </pic:pic>
                  </a:graphicData>
                </a:graphic>
              </wp:inline>
            </w:drawing>
          </w:r>
        </w:p>
      </w:tc>
      <w:tc>
        <w:tcPr>
          <w:tcW w:w="2721" w:type="dxa"/>
          <w:vAlign w:val="center"/>
        </w:tcPr>
        <w:p w14:paraId="66D0291E" w14:textId="77777777" w:rsidR="00D53C29" w:rsidRPr="00E445D9" w:rsidRDefault="00D53C29" w:rsidP="001B62DA">
          <w:pPr>
            <w:pStyle w:val="Rodap"/>
            <w:ind w:left="-113" w:right="-113"/>
            <w:rPr>
              <w:rFonts w:asciiTheme="minorHAnsi" w:hAnsiTheme="minorHAnsi" w:cstheme="minorHAnsi"/>
            </w:rPr>
          </w:pPr>
          <w:r w:rsidRPr="00E445D9">
            <w:rPr>
              <w:rFonts w:asciiTheme="minorHAnsi" w:hAnsiTheme="minorHAnsi" w:cstheme="minorHAnsi"/>
            </w:rPr>
            <w:t>www.boraceia.sp.gov.br</w:t>
          </w:r>
        </w:p>
      </w:tc>
    </w:tr>
    <w:bookmarkEnd w:id="16"/>
  </w:tbl>
  <w:p w14:paraId="77822CB3" w14:textId="77777777" w:rsidR="00D53C29" w:rsidRPr="00DD559A" w:rsidRDefault="00D53C29" w:rsidP="00DD559A">
    <w:pPr>
      <w:pStyle w:val="Rodap"/>
      <w:rPr>
        <w:sz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63E11C" w14:textId="77777777" w:rsidR="00D53C29" w:rsidRDefault="00D53C29">
      <w:r>
        <w:separator/>
      </w:r>
    </w:p>
  </w:footnote>
  <w:footnote w:type="continuationSeparator" w:id="0">
    <w:p w14:paraId="69B4510F" w14:textId="77777777" w:rsidR="00D53C29" w:rsidRDefault="00D53C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55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555"/>
    </w:tblGrid>
    <w:tr w:rsidR="00D53C29" w14:paraId="37EF57D8" w14:textId="77777777" w:rsidTr="001B62DA">
      <w:tc>
        <w:tcPr>
          <w:tcW w:w="8555" w:type="dxa"/>
          <w:tcBorders>
            <w:top w:val="single" w:sz="4" w:space="0" w:color="FFFFFF"/>
            <w:left w:val="single" w:sz="4" w:space="0" w:color="FFFFFF"/>
            <w:bottom w:val="single" w:sz="4" w:space="0" w:color="FFFFFF"/>
            <w:right w:val="single" w:sz="4" w:space="0" w:color="FFFFFF"/>
          </w:tcBorders>
          <w:vAlign w:val="center"/>
        </w:tcPr>
        <w:tbl>
          <w:tblPr>
            <w:tblStyle w:val="Tabelacomgrade"/>
            <w:tblW w:w="8221" w:type="dxa"/>
            <w:tblLook w:val="04A0" w:firstRow="1" w:lastRow="0" w:firstColumn="1" w:lastColumn="0" w:noHBand="0" w:noVBand="1"/>
          </w:tblPr>
          <w:tblGrid>
            <w:gridCol w:w="1984"/>
            <w:gridCol w:w="6237"/>
          </w:tblGrid>
          <w:tr w:rsidR="00D53C29" w14:paraId="0E2FE1CA" w14:textId="77777777" w:rsidTr="001B62DA">
            <w:tc>
              <w:tcPr>
                <w:tcW w:w="1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bookmarkStart w:id="15" w:name="_Hlk218689789"/>
              <w:p w14:paraId="4F81467E" w14:textId="77777777" w:rsidR="00D53C29" w:rsidRDefault="00D53C29" w:rsidP="001B62DA">
                <w:pPr>
                  <w:pStyle w:val="Cabealho"/>
                  <w:spacing w:before="120"/>
                  <w:ind w:left="-108" w:right="-85"/>
                  <w:jc w:val="center"/>
                </w:pPr>
                <w:r>
                  <w:rPr>
                    <w:noProof/>
                    <w:lang w:val="pt-BR" w:eastAsia="pt-BR"/>
                  </w:rPr>
                  <mc:AlternateContent>
                    <mc:Choice Requires="wps">
                      <w:drawing>
                        <wp:anchor distT="0" distB="0" distL="114300" distR="114300" simplePos="0" relativeHeight="251656192" behindDoc="0" locked="0" layoutInCell="0" allowOverlap="1" wp14:anchorId="7409BCC0" wp14:editId="349B164D">
                          <wp:simplePos x="0" y="0"/>
                          <wp:positionH relativeFrom="page">
                            <wp:posOffset>6873875</wp:posOffset>
                          </wp:positionH>
                          <wp:positionV relativeFrom="page">
                            <wp:posOffset>7789545</wp:posOffset>
                          </wp:positionV>
                          <wp:extent cx="519430" cy="2183130"/>
                          <wp:effectExtent l="0" t="0" r="0" b="0"/>
                          <wp:wrapNone/>
                          <wp:docPr id="573" name="Retâ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43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CBA3B" w14:textId="77777777" w:rsidR="00D53C29" w:rsidRPr="00527B21" w:rsidRDefault="00D53C29" w:rsidP="001B62DA">
                                      <w:pPr>
                                        <w:pStyle w:val="Rodap"/>
                                        <w:rPr>
                                          <w:rFonts w:ascii="Cambria" w:hAnsi="Cambria"/>
                                          <w:sz w:val="44"/>
                                          <w:szCs w:val="44"/>
                                        </w:rPr>
                                      </w:pPr>
                                      <w:r w:rsidRPr="00527B21">
                                        <w:rPr>
                                          <w:rFonts w:ascii="Cambria" w:hAnsi="Cambria"/>
                                        </w:rPr>
                                        <w:t>Página</w:t>
                                      </w:r>
                                      <w:r w:rsidRPr="00527B21">
                                        <w:rPr>
                                          <w:rFonts w:asciiTheme="minorHAnsi" w:hAnsiTheme="minorHAnsi"/>
                                          <w:sz w:val="22"/>
                                          <w:szCs w:val="21"/>
                                        </w:rPr>
                                        <w:fldChar w:fldCharType="begin"/>
                                      </w:r>
                                      <w:r>
                                        <w:instrText>PAGE    \* MERGEFORMAT</w:instrText>
                                      </w:r>
                                      <w:r w:rsidRPr="00527B21">
                                        <w:rPr>
                                          <w:rFonts w:asciiTheme="minorHAnsi" w:hAnsiTheme="minorHAnsi"/>
                                          <w:sz w:val="22"/>
                                          <w:szCs w:val="21"/>
                                        </w:rPr>
                                        <w:fldChar w:fldCharType="separate"/>
                                      </w:r>
                                      <w:r w:rsidRPr="006A19B7">
                                        <w:rPr>
                                          <w:rFonts w:ascii="Cambria" w:hAnsi="Cambria"/>
                                          <w:noProof/>
                                          <w:sz w:val="44"/>
                                          <w:szCs w:val="44"/>
                                        </w:rPr>
                                        <w:t>1</w:t>
                                      </w:r>
                                      <w:r w:rsidRPr="00527B21">
                                        <w:rPr>
                                          <w:rFonts w:ascii="Cambria" w:hAnsi="Cambria"/>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409BCC0" id="Retângulo 3" o:spid="_x0000_s1026" style="position:absolute;left:0;text-align:left;margin-left:541.25pt;margin-top:613.35pt;width:40.9pt;height:171.9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" o:allowincell="f" filled="f" stroked="f">
                          <v:textbox style="layout-flow:vertical;mso-layout-flow-alt:bottom-to-top;mso-fit-shape-to-text:t">
                            <w:txbxContent>
                              <w:p w14:paraId="59FCBA3B" w14:textId="77777777" w:rsidR="00D53C29" w:rsidRPr="00527B21" w:rsidRDefault="00D53C29" w:rsidP="001B62DA">
                                <w:pPr>
                                  <w:pStyle w:val="Rodap"/>
                                  <w:rPr>
                                    <w:rFonts w:ascii="Cambria" w:hAnsi="Cambria"/>
                                    <w:sz w:val="44"/>
                                    <w:szCs w:val="44"/>
                                  </w:rPr>
                                </w:pPr>
                                <w:r w:rsidRPr="00527B21">
                                  <w:rPr>
                                    <w:rFonts w:ascii="Cambria" w:hAnsi="Cambria"/>
                                  </w:rPr>
                                  <w:t>Página</w:t>
                                </w:r>
                                <w:r w:rsidRPr="00527B21">
                                  <w:rPr>
                                    <w:rFonts w:asciiTheme="minorHAnsi" w:hAnsiTheme="minorHAnsi"/>
                                    <w:sz w:val="22"/>
                                    <w:szCs w:val="21"/>
                                  </w:rPr>
                                  <w:fldChar w:fldCharType="begin"/>
                                </w:r>
                                <w:r>
                                  <w:instrText>PAGE    \* MERGEFORMAT</w:instrText>
                                </w:r>
                                <w:r w:rsidRPr="00527B21">
                                  <w:rPr>
                                    <w:rFonts w:asciiTheme="minorHAnsi" w:hAnsiTheme="minorHAnsi"/>
                                    <w:sz w:val="22"/>
                                    <w:szCs w:val="21"/>
                                  </w:rPr>
                                  <w:fldChar w:fldCharType="separate"/>
                                </w:r>
                                <w:r w:rsidRPr="006A19B7">
                                  <w:rPr>
                                    <w:rFonts w:ascii="Cambria" w:hAnsi="Cambria"/>
                                    <w:noProof/>
                                    <w:sz w:val="44"/>
                                    <w:szCs w:val="44"/>
                                  </w:rPr>
                                  <w:t>1</w:t>
                                </w:r>
                                <w:r w:rsidRPr="00527B21">
                                  <w:rPr>
                                    <w:rFonts w:ascii="Cambria" w:hAnsi="Cambria"/>
                                    <w:sz w:val="44"/>
                                    <w:szCs w:val="44"/>
                                  </w:rPr>
                                  <w:fldChar w:fldCharType="end"/>
                                </w:r>
                              </w:p>
                            </w:txbxContent>
                          </v:textbox>
                          <w10:wrap anchorx="page" anchory="page"/>
                        </v:rect>
                      </w:pict>
                    </mc:Fallback>
                  </mc:AlternateContent>
                </w:r>
                <w:r>
                  <w:rPr>
                    <w:noProof/>
                    <w:lang w:val="pt-BR" w:eastAsia="pt-BR"/>
                  </w:rPr>
                  <w:drawing>
                    <wp:inline distT="0" distB="0" distL="0" distR="0" wp14:anchorId="3CB347E3" wp14:editId="44D9A6FB">
                      <wp:extent cx="972000" cy="1134000"/>
                      <wp:effectExtent l="0" t="0" r="0" b="9525"/>
                      <wp:docPr id="1" name="Imagem 3" descr="Descrição: Descrição: brasao_al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escrição: Descrição: brasao_al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00" cy="1134000"/>
                              </a:xfrm>
                              <a:prstGeom prst="rect">
                                <a:avLst/>
                              </a:prstGeom>
                              <a:noFill/>
                              <a:ln>
                                <a:noFill/>
                              </a:ln>
                            </pic:spPr>
                          </pic:pic>
                        </a:graphicData>
                      </a:graphic>
                    </wp:inline>
                  </w:drawing>
                </w:r>
              </w:p>
            </w:tc>
            <w:tc>
              <w:tcPr>
                <w:tcW w:w="6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7A408B" w14:textId="77777777" w:rsidR="00D53C29" w:rsidRPr="001F2AD9" w:rsidRDefault="00D53C29" w:rsidP="001B62DA">
                <w:pPr>
                  <w:pStyle w:val="Cabealho"/>
                  <w:jc w:val="center"/>
                  <w:rPr>
                    <w:rFonts w:ascii="Leelawadee UI" w:eastAsia="Arial Unicode MS" w:hAnsi="Leelawadee UI" w:cs="Leelawadee UI"/>
                    <w:b/>
                    <w:sz w:val="40"/>
                    <w:szCs w:val="52"/>
                  </w:rPr>
                </w:pPr>
                <w:r w:rsidRPr="001F2AD9">
                  <w:rPr>
                    <w:rFonts w:ascii="Leelawadee UI" w:eastAsia="Arial Unicode MS" w:hAnsi="Leelawadee UI" w:cs="Leelawadee UI"/>
                    <w:b/>
                    <w:sz w:val="40"/>
                    <w:szCs w:val="52"/>
                  </w:rPr>
                  <w:t>PREFEITURA DO</w:t>
                </w:r>
              </w:p>
              <w:p w14:paraId="460AD622" w14:textId="77777777" w:rsidR="00D53C29" w:rsidRPr="001F2AD9" w:rsidRDefault="00D53C29" w:rsidP="001B62DA">
                <w:pPr>
                  <w:pStyle w:val="Cabealho"/>
                  <w:spacing w:after="120"/>
                  <w:jc w:val="center"/>
                  <w:rPr>
                    <w:rFonts w:ascii="Leelawadee UI" w:eastAsia="Arial Unicode MS" w:hAnsi="Leelawadee UI" w:cs="Leelawadee UI"/>
                    <w:b/>
                    <w:sz w:val="40"/>
                    <w:szCs w:val="52"/>
                  </w:rPr>
                </w:pPr>
                <w:r w:rsidRPr="001F2AD9">
                  <w:rPr>
                    <w:rFonts w:ascii="Leelawadee UI" w:eastAsia="Arial Unicode MS" w:hAnsi="Leelawadee UI" w:cs="Leelawadee UI"/>
                    <w:b/>
                    <w:sz w:val="40"/>
                    <w:szCs w:val="52"/>
                  </w:rPr>
                  <w:t>MUNICÍPIO DE BORACEIA</w:t>
                </w:r>
              </w:p>
              <w:p w14:paraId="28C5B4B0" w14:textId="77777777" w:rsidR="00D53C29" w:rsidRPr="00364CF3" w:rsidRDefault="00D53C29" w:rsidP="001B62DA">
                <w:pPr>
                  <w:pStyle w:val="Cabealho"/>
                  <w:jc w:val="center"/>
                  <w:rPr>
                    <w:rFonts w:asciiTheme="minorHAnsi" w:hAnsiTheme="minorHAnsi" w:cstheme="minorHAnsi"/>
                    <w:color w:val="262626" w:themeColor="text1" w:themeTint="D9"/>
                    <w:szCs w:val="18"/>
                  </w:rPr>
                </w:pPr>
                <w:r w:rsidRPr="00364CF3">
                  <w:rPr>
                    <w:rFonts w:asciiTheme="minorHAnsi" w:hAnsiTheme="minorHAnsi" w:cstheme="minorHAnsi"/>
                    <w:color w:val="262626" w:themeColor="text1" w:themeTint="D9"/>
                    <w:szCs w:val="18"/>
                  </w:rPr>
                  <w:t>PRAÇA EUGÊNIO BURJATO, 93 - CENTRO - CEP: 17270-009 - BORACEIA/SP</w:t>
                </w:r>
              </w:p>
              <w:p w14:paraId="43B191B7" w14:textId="77777777" w:rsidR="00D53C29" w:rsidRDefault="00D53C29" w:rsidP="001B62DA">
                <w:pPr>
                  <w:pStyle w:val="Cabealho"/>
                  <w:spacing w:line="276" w:lineRule="auto"/>
                  <w:jc w:val="center"/>
                </w:pPr>
                <w:r w:rsidRPr="00364CF3">
                  <w:rPr>
                    <w:rFonts w:asciiTheme="minorHAnsi" w:hAnsiTheme="minorHAnsi" w:cstheme="minorHAnsi"/>
                    <w:szCs w:val="18"/>
                  </w:rPr>
                  <w:t>CNPJ: 46.189.734/0001-61 - FONE: (14) 3295-9100</w:t>
                </w:r>
              </w:p>
            </w:tc>
          </w:tr>
        </w:tbl>
        <w:p w14:paraId="5DF5C0B9" w14:textId="77777777" w:rsidR="00D53C29" w:rsidRDefault="00D53C29" w:rsidP="001B62DA">
          <w:pPr>
            <w:pStyle w:val="Cabealho"/>
            <w:jc w:val="center"/>
          </w:pPr>
        </w:p>
      </w:tc>
    </w:tr>
  </w:tbl>
  <w:bookmarkEnd w:id="15"/>
  <w:p w14:paraId="090E004F" w14:textId="0F581DFF" w:rsidR="00D53C29" w:rsidRPr="00CC2197" w:rsidRDefault="00D53C29">
    <w:pPr>
      <w:pStyle w:val="Cabealho"/>
      <w:rPr>
        <w:sz w:val="4"/>
        <w:szCs w:val="4"/>
      </w:rPr>
    </w:pPr>
    <w:r>
      <w:rPr>
        <w:noProof/>
        <w:lang w:val="pt-BR" w:eastAsia="pt-BR"/>
      </w:rPr>
      <mc:AlternateContent>
        <mc:Choice Requires="wps">
          <w:drawing>
            <wp:anchor distT="0" distB="0" distL="114300" distR="114300" simplePos="0" relativeHeight="251659264" behindDoc="0" locked="0" layoutInCell="0" allowOverlap="1" wp14:anchorId="42838638" wp14:editId="4AC0F03B">
              <wp:simplePos x="0" y="0"/>
              <wp:positionH relativeFrom="page">
                <wp:posOffset>6873875</wp:posOffset>
              </wp:positionH>
              <wp:positionV relativeFrom="page">
                <wp:posOffset>7789545</wp:posOffset>
              </wp:positionV>
              <wp:extent cx="519430" cy="2183130"/>
              <wp:effectExtent l="0" t="0" r="0" b="0"/>
              <wp:wrapNone/>
              <wp:docPr id="549" name="Retâ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43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9DD9B" w14:textId="77777777" w:rsidR="00D53C29" w:rsidRPr="00527B21" w:rsidRDefault="00D53C29" w:rsidP="001B62DA">
                          <w:pPr>
                            <w:pStyle w:val="Rodap"/>
                            <w:rPr>
                              <w:rFonts w:ascii="Cambria" w:hAnsi="Cambria"/>
                              <w:sz w:val="44"/>
                              <w:szCs w:val="44"/>
                            </w:rPr>
                          </w:pPr>
                          <w:r w:rsidRPr="00527B21">
                            <w:rPr>
                              <w:rFonts w:ascii="Cambria" w:hAnsi="Cambria"/>
                            </w:rPr>
                            <w:t>Página</w:t>
                          </w:r>
                          <w:r w:rsidRPr="00527B21">
                            <w:rPr>
                              <w:rFonts w:asciiTheme="minorHAnsi" w:hAnsiTheme="minorHAnsi"/>
                              <w:sz w:val="22"/>
                              <w:szCs w:val="21"/>
                            </w:rPr>
                            <w:fldChar w:fldCharType="begin"/>
                          </w:r>
                          <w:r>
                            <w:instrText>PAGE    \* MERGEFORMAT</w:instrText>
                          </w:r>
                          <w:r w:rsidRPr="00527B21">
                            <w:rPr>
                              <w:rFonts w:asciiTheme="minorHAnsi" w:hAnsiTheme="minorHAnsi"/>
                              <w:sz w:val="22"/>
                              <w:szCs w:val="21"/>
                            </w:rPr>
                            <w:fldChar w:fldCharType="separate"/>
                          </w:r>
                          <w:r w:rsidRPr="006A19B7">
                            <w:rPr>
                              <w:rFonts w:ascii="Cambria" w:hAnsi="Cambria"/>
                              <w:noProof/>
                              <w:sz w:val="44"/>
                              <w:szCs w:val="44"/>
                            </w:rPr>
                            <w:t>1</w:t>
                          </w:r>
                          <w:r w:rsidRPr="00527B21">
                            <w:rPr>
                              <w:rFonts w:ascii="Cambria" w:hAnsi="Cambria"/>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2838638" id="_x0000_s1027" style="position:absolute;margin-left:541.25pt;margin-top:613.35pt;width:40.9pt;height:171.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" o:allowincell="f" filled="f" stroked="f">
              <v:textbox style="layout-flow:vertical;mso-layout-flow-alt:bottom-to-top;mso-fit-shape-to-text:t">
                <w:txbxContent>
                  <w:p w14:paraId="7449DD9B" w14:textId="77777777" w:rsidR="00D53C29" w:rsidRPr="00527B21" w:rsidRDefault="00D53C29" w:rsidP="001B62DA">
                    <w:pPr>
                      <w:pStyle w:val="Rodap"/>
                      <w:rPr>
                        <w:rFonts w:ascii="Cambria" w:hAnsi="Cambria"/>
                        <w:sz w:val="44"/>
                        <w:szCs w:val="44"/>
                      </w:rPr>
                    </w:pPr>
                    <w:r w:rsidRPr="00527B21">
                      <w:rPr>
                        <w:rFonts w:ascii="Cambria" w:hAnsi="Cambria"/>
                      </w:rPr>
                      <w:t>Página</w:t>
                    </w:r>
                    <w:r w:rsidRPr="00527B21">
                      <w:rPr>
                        <w:rFonts w:asciiTheme="minorHAnsi" w:hAnsiTheme="minorHAnsi"/>
                        <w:sz w:val="22"/>
                        <w:szCs w:val="21"/>
                      </w:rPr>
                      <w:fldChar w:fldCharType="begin"/>
                    </w:r>
                    <w:r>
                      <w:instrText>PAGE    \* MERGEFORMAT</w:instrText>
                    </w:r>
                    <w:r w:rsidRPr="00527B21">
                      <w:rPr>
                        <w:rFonts w:asciiTheme="minorHAnsi" w:hAnsiTheme="minorHAnsi"/>
                        <w:sz w:val="22"/>
                        <w:szCs w:val="21"/>
                      </w:rPr>
                      <w:fldChar w:fldCharType="separate"/>
                    </w:r>
                    <w:r w:rsidRPr="006A19B7">
                      <w:rPr>
                        <w:rFonts w:ascii="Cambria" w:hAnsi="Cambria"/>
                        <w:noProof/>
                        <w:sz w:val="44"/>
                        <w:szCs w:val="44"/>
                      </w:rPr>
                      <w:t>1</w:t>
                    </w:r>
                    <w:r w:rsidRPr="00527B21">
                      <w:rPr>
                        <w:rFonts w:ascii="Cambria" w:hAnsi="Cambria"/>
                        <w:sz w:val="44"/>
                        <w:szCs w:val="44"/>
                      </w:rPr>
                      <w:fldChar w:fldCharType="end"/>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ind w:left="0" w:firstLine="0"/>
      </w:pPr>
    </w:lvl>
    <w:lvl w:ilvl="1">
      <w:start w:val="1"/>
      <w:numFmt w:val="none"/>
      <w:pStyle w:val="Ttulo2"/>
      <w:suff w:val="nothing"/>
      <w:lvlText w:val=""/>
      <w:lvlJc w:val="left"/>
      <w:pPr>
        <w:tabs>
          <w:tab w:val="num" w:pos="0"/>
        </w:tabs>
        <w:ind w:left="0" w:firstLine="0"/>
      </w:pPr>
    </w:lvl>
    <w:lvl w:ilvl="2">
      <w:start w:val="1"/>
      <w:numFmt w:val="none"/>
      <w:pStyle w:val="Nvel3-R"/>
      <w:suff w:val="nothing"/>
      <w:lvlText w:val=""/>
      <w:lvlJc w:val="left"/>
      <w:pPr>
        <w:tabs>
          <w:tab w:val="num" w:pos="0"/>
        </w:tabs>
        <w:ind w:left="0" w:firstLine="0"/>
      </w:pPr>
    </w:lvl>
    <w:lvl w:ilvl="3">
      <w:start w:val="1"/>
      <w:numFmt w:val="none"/>
      <w:pStyle w:val="Nvel4-R"/>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7"/>
    <w:multiLevelType w:val="singleLevel"/>
    <w:tmpl w:val="854633DE"/>
    <w:name w:val="WW8Num7"/>
    <w:lvl w:ilvl="0">
      <w:start w:val="1"/>
      <w:numFmt w:val="lowerLetter"/>
      <w:lvlText w:val="%1)"/>
      <w:lvlJc w:val="left"/>
      <w:pPr>
        <w:tabs>
          <w:tab w:val="num" w:pos="720"/>
        </w:tabs>
        <w:ind w:left="720" w:hanging="360"/>
      </w:pPr>
      <w:rPr>
        <w:b w:val="0"/>
        <w:i w:val="0"/>
      </w:rPr>
    </w:lvl>
  </w:abstractNum>
  <w:abstractNum w:abstractNumId="2" w15:restartNumberingAfterBreak="0">
    <w:nsid w:val="00000008"/>
    <w:multiLevelType w:val="singleLevel"/>
    <w:tmpl w:val="00000008"/>
    <w:name w:val="WW8Num8"/>
    <w:lvl w:ilvl="0">
      <w:start w:val="1"/>
      <w:numFmt w:val="lowerLetter"/>
      <w:lvlText w:val="%1)"/>
      <w:lvlJc w:val="left"/>
      <w:pPr>
        <w:tabs>
          <w:tab w:val="num" w:pos="720"/>
        </w:tabs>
        <w:ind w:left="720" w:hanging="360"/>
      </w:pPr>
      <w:rPr>
        <w:b w:val="0"/>
      </w:rPr>
    </w:lvl>
  </w:abstractNum>
  <w:abstractNum w:abstractNumId="3" w15:restartNumberingAfterBreak="0">
    <w:nsid w:val="0224560C"/>
    <w:multiLevelType w:val="multilevel"/>
    <w:tmpl w:val="394EE8DE"/>
    <w:lvl w:ilvl="0">
      <w:start w:val="16"/>
      <w:numFmt w:val="decimal"/>
      <w:lvlText w:val="%1"/>
      <w:lvlJc w:val="left"/>
      <w:pPr>
        <w:ind w:left="112" w:hanging="452"/>
      </w:pPr>
      <w:rPr>
        <w:rFonts w:hint="default"/>
        <w:lang w:val="pt-PT" w:eastAsia="en-US" w:bidi="ar-SA"/>
      </w:rPr>
    </w:lvl>
    <w:lvl w:ilvl="1">
      <w:start w:val="1"/>
      <w:numFmt w:val="decimal"/>
      <w:lvlText w:val="%1.%2"/>
      <w:lvlJc w:val="left"/>
      <w:pPr>
        <w:ind w:left="112" w:hanging="452"/>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452"/>
      </w:pPr>
      <w:rPr>
        <w:rFonts w:hint="default"/>
        <w:lang w:val="pt-PT" w:eastAsia="en-US" w:bidi="ar-SA"/>
      </w:rPr>
    </w:lvl>
    <w:lvl w:ilvl="3">
      <w:numFmt w:val="bullet"/>
      <w:lvlText w:val="•"/>
      <w:lvlJc w:val="left"/>
      <w:pPr>
        <w:ind w:left="3043" w:hanging="452"/>
      </w:pPr>
      <w:rPr>
        <w:rFonts w:hint="default"/>
        <w:lang w:val="pt-PT" w:eastAsia="en-US" w:bidi="ar-SA"/>
      </w:rPr>
    </w:lvl>
    <w:lvl w:ilvl="4">
      <w:numFmt w:val="bullet"/>
      <w:lvlText w:val="•"/>
      <w:lvlJc w:val="left"/>
      <w:pPr>
        <w:ind w:left="4018" w:hanging="452"/>
      </w:pPr>
      <w:rPr>
        <w:rFonts w:hint="default"/>
        <w:lang w:val="pt-PT" w:eastAsia="en-US" w:bidi="ar-SA"/>
      </w:rPr>
    </w:lvl>
    <w:lvl w:ilvl="5">
      <w:numFmt w:val="bullet"/>
      <w:lvlText w:val="•"/>
      <w:lvlJc w:val="left"/>
      <w:pPr>
        <w:ind w:left="4993" w:hanging="452"/>
      </w:pPr>
      <w:rPr>
        <w:rFonts w:hint="default"/>
        <w:lang w:val="pt-PT" w:eastAsia="en-US" w:bidi="ar-SA"/>
      </w:rPr>
    </w:lvl>
    <w:lvl w:ilvl="6">
      <w:numFmt w:val="bullet"/>
      <w:lvlText w:val="•"/>
      <w:lvlJc w:val="left"/>
      <w:pPr>
        <w:ind w:left="5967" w:hanging="452"/>
      </w:pPr>
      <w:rPr>
        <w:rFonts w:hint="default"/>
        <w:lang w:val="pt-PT" w:eastAsia="en-US" w:bidi="ar-SA"/>
      </w:rPr>
    </w:lvl>
    <w:lvl w:ilvl="7">
      <w:numFmt w:val="bullet"/>
      <w:lvlText w:val="•"/>
      <w:lvlJc w:val="left"/>
      <w:pPr>
        <w:ind w:left="6942" w:hanging="452"/>
      </w:pPr>
      <w:rPr>
        <w:rFonts w:hint="default"/>
        <w:lang w:val="pt-PT" w:eastAsia="en-US" w:bidi="ar-SA"/>
      </w:rPr>
    </w:lvl>
    <w:lvl w:ilvl="8">
      <w:numFmt w:val="bullet"/>
      <w:lvlText w:val="•"/>
      <w:lvlJc w:val="left"/>
      <w:pPr>
        <w:ind w:left="7917" w:hanging="452"/>
      </w:pPr>
      <w:rPr>
        <w:rFonts w:hint="default"/>
        <w:lang w:val="pt-PT" w:eastAsia="en-US" w:bidi="ar-SA"/>
      </w:rPr>
    </w:lvl>
  </w:abstractNum>
  <w:abstractNum w:abstractNumId="4" w15:restartNumberingAfterBreak="0">
    <w:nsid w:val="04107C70"/>
    <w:multiLevelType w:val="multilevel"/>
    <w:tmpl w:val="720EF9F2"/>
    <w:lvl w:ilvl="0">
      <w:start w:val="15"/>
      <w:numFmt w:val="decimal"/>
      <w:lvlText w:val="%1"/>
      <w:lvlJc w:val="left"/>
      <w:pPr>
        <w:ind w:left="112" w:hanging="443"/>
      </w:pPr>
      <w:rPr>
        <w:rFonts w:hint="default"/>
        <w:lang w:val="pt-PT" w:eastAsia="en-US" w:bidi="ar-SA"/>
      </w:rPr>
    </w:lvl>
    <w:lvl w:ilvl="1">
      <w:start w:val="3"/>
      <w:numFmt w:val="decimal"/>
      <w:lvlText w:val="%1.%2"/>
      <w:lvlJc w:val="left"/>
      <w:pPr>
        <w:ind w:left="112" w:hanging="443"/>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443"/>
      </w:pPr>
      <w:rPr>
        <w:rFonts w:hint="default"/>
        <w:lang w:val="pt-PT" w:eastAsia="en-US" w:bidi="ar-SA"/>
      </w:rPr>
    </w:lvl>
    <w:lvl w:ilvl="3">
      <w:numFmt w:val="bullet"/>
      <w:lvlText w:val="•"/>
      <w:lvlJc w:val="left"/>
      <w:pPr>
        <w:ind w:left="3043" w:hanging="443"/>
      </w:pPr>
      <w:rPr>
        <w:rFonts w:hint="default"/>
        <w:lang w:val="pt-PT" w:eastAsia="en-US" w:bidi="ar-SA"/>
      </w:rPr>
    </w:lvl>
    <w:lvl w:ilvl="4">
      <w:numFmt w:val="bullet"/>
      <w:lvlText w:val="•"/>
      <w:lvlJc w:val="left"/>
      <w:pPr>
        <w:ind w:left="4018" w:hanging="443"/>
      </w:pPr>
      <w:rPr>
        <w:rFonts w:hint="default"/>
        <w:lang w:val="pt-PT" w:eastAsia="en-US" w:bidi="ar-SA"/>
      </w:rPr>
    </w:lvl>
    <w:lvl w:ilvl="5">
      <w:numFmt w:val="bullet"/>
      <w:lvlText w:val="•"/>
      <w:lvlJc w:val="left"/>
      <w:pPr>
        <w:ind w:left="4993" w:hanging="443"/>
      </w:pPr>
      <w:rPr>
        <w:rFonts w:hint="default"/>
        <w:lang w:val="pt-PT" w:eastAsia="en-US" w:bidi="ar-SA"/>
      </w:rPr>
    </w:lvl>
    <w:lvl w:ilvl="6">
      <w:numFmt w:val="bullet"/>
      <w:lvlText w:val="•"/>
      <w:lvlJc w:val="left"/>
      <w:pPr>
        <w:ind w:left="5967" w:hanging="443"/>
      </w:pPr>
      <w:rPr>
        <w:rFonts w:hint="default"/>
        <w:lang w:val="pt-PT" w:eastAsia="en-US" w:bidi="ar-SA"/>
      </w:rPr>
    </w:lvl>
    <w:lvl w:ilvl="7">
      <w:numFmt w:val="bullet"/>
      <w:lvlText w:val="•"/>
      <w:lvlJc w:val="left"/>
      <w:pPr>
        <w:ind w:left="6942" w:hanging="443"/>
      </w:pPr>
      <w:rPr>
        <w:rFonts w:hint="default"/>
        <w:lang w:val="pt-PT" w:eastAsia="en-US" w:bidi="ar-SA"/>
      </w:rPr>
    </w:lvl>
    <w:lvl w:ilvl="8">
      <w:numFmt w:val="bullet"/>
      <w:lvlText w:val="•"/>
      <w:lvlJc w:val="left"/>
      <w:pPr>
        <w:ind w:left="7917" w:hanging="443"/>
      </w:pPr>
      <w:rPr>
        <w:rFonts w:hint="default"/>
        <w:lang w:val="pt-PT" w:eastAsia="en-US" w:bidi="ar-SA"/>
      </w:rPr>
    </w:lvl>
  </w:abstractNum>
  <w:abstractNum w:abstractNumId="5" w15:restartNumberingAfterBreak="0">
    <w:nsid w:val="0AEC1FFD"/>
    <w:multiLevelType w:val="hybridMultilevel"/>
    <w:tmpl w:val="9BEA0DC6"/>
    <w:lvl w:ilvl="0" w:tplc="E0CC9938">
      <w:start w:val="1"/>
      <w:numFmt w:val="lowerLetter"/>
      <w:lvlText w:val="%1)"/>
      <w:lvlJc w:val="left"/>
      <w:pPr>
        <w:ind w:left="720" w:hanging="360"/>
      </w:pPr>
      <w:rPr>
        <w:rFonts w:ascii="Times New Roman" w:hAnsi="Times New Roman" w:cs="Times New Roman"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E9C2868"/>
    <w:multiLevelType w:val="multilevel"/>
    <w:tmpl w:val="576C2934"/>
    <w:lvl w:ilvl="0">
      <w:start w:val="9"/>
      <w:numFmt w:val="decimal"/>
      <w:lvlText w:val="%1"/>
      <w:lvlJc w:val="left"/>
      <w:pPr>
        <w:ind w:left="112" w:hanging="347"/>
      </w:pPr>
      <w:rPr>
        <w:rFonts w:hint="default"/>
        <w:lang w:val="pt-PT" w:eastAsia="en-US" w:bidi="ar-SA"/>
      </w:rPr>
    </w:lvl>
    <w:lvl w:ilvl="1">
      <w:start w:val="1"/>
      <w:numFmt w:val="decimal"/>
      <w:lvlText w:val="%1.%2"/>
      <w:lvlJc w:val="left"/>
      <w:pPr>
        <w:ind w:left="112" w:hanging="347"/>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396" w:hanging="492"/>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2503" w:hanging="492"/>
      </w:pPr>
      <w:rPr>
        <w:rFonts w:hint="default"/>
        <w:lang w:val="pt-PT" w:eastAsia="en-US" w:bidi="ar-SA"/>
      </w:rPr>
    </w:lvl>
    <w:lvl w:ilvl="4">
      <w:numFmt w:val="bullet"/>
      <w:lvlText w:val="•"/>
      <w:lvlJc w:val="left"/>
      <w:pPr>
        <w:ind w:left="3555" w:hanging="492"/>
      </w:pPr>
      <w:rPr>
        <w:rFonts w:hint="default"/>
        <w:lang w:val="pt-PT" w:eastAsia="en-US" w:bidi="ar-SA"/>
      </w:rPr>
    </w:lvl>
    <w:lvl w:ilvl="5">
      <w:numFmt w:val="bullet"/>
      <w:lvlText w:val="•"/>
      <w:lvlJc w:val="left"/>
      <w:pPr>
        <w:ind w:left="4607" w:hanging="492"/>
      </w:pPr>
      <w:rPr>
        <w:rFonts w:hint="default"/>
        <w:lang w:val="pt-PT" w:eastAsia="en-US" w:bidi="ar-SA"/>
      </w:rPr>
    </w:lvl>
    <w:lvl w:ilvl="6">
      <w:numFmt w:val="bullet"/>
      <w:lvlText w:val="•"/>
      <w:lvlJc w:val="left"/>
      <w:pPr>
        <w:ind w:left="5659" w:hanging="492"/>
      </w:pPr>
      <w:rPr>
        <w:rFonts w:hint="default"/>
        <w:lang w:val="pt-PT" w:eastAsia="en-US" w:bidi="ar-SA"/>
      </w:rPr>
    </w:lvl>
    <w:lvl w:ilvl="7">
      <w:numFmt w:val="bullet"/>
      <w:lvlText w:val="•"/>
      <w:lvlJc w:val="left"/>
      <w:pPr>
        <w:ind w:left="6710" w:hanging="492"/>
      </w:pPr>
      <w:rPr>
        <w:rFonts w:hint="default"/>
        <w:lang w:val="pt-PT" w:eastAsia="en-US" w:bidi="ar-SA"/>
      </w:rPr>
    </w:lvl>
    <w:lvl w:ilvl="8">
      <w:numFmt w:val="bullet"/>
      <w:lvlText w:val="•"/>
      <w:lvlJc w:val="left"/>
      <w:pPr>
        <w:ind w:left="7762" w:hanging="492"/>
      </w:pPr>
      <w:rPr>
        <w:rFonts w:hint="default"/>
        <w:lang w:val="pt-PT" w:eastAsia="en-US" w:bidi="ar-SA"/>
      </w:rPr>
    </w:lvl>
  </w:abstractNum>
  <w:abstractNum w:abstractNumId="7" w15:restartNumberingAfterBreak="0">
    <w:nsid w:val="0EC30774"/>
    <w:multiLevelType w:val="hybridMultilevel"/>
    <w:tmpl w:val="C27A4ACC"/>
    <w:lvl w:ilvl="0" w:tplc="EAA2EF4C">
      <w:start w:val="1"/>
      <w:numFmt w:val="decimal"/>
      <w:lvlText w:val="%1."/>
      <w:lvlJc w:val="left"/>
      <w:pPr>
        <w:ind w:left="720" w:hanging="360"/>
      </w:pPr>
      <w:rPr>
        <w:b/>
        <w:bCs/>
      </w:rPr>
    </w:lvl>
    <w:lvl w:ilvl="1" w:tplc="E034ADFA">
      <w:start w:val="1"/>
      <w:numFmt w:val="lowerLetter"/>
      <w:lvlText w:val="%2."/>
      <w:lvlJc w:val="left"/>
      <w:pPr>
        <w:ind w:left="4613" w:hanging="360"/>
      </w:pPr>
      <w:rPr>
        <w:b/>
        <w:bCs/>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068131D"/>
    <w:multiLevelType w:val="multilevel"/>
    <w:tmpl w:val="3F564310"/>
    <w:lvl w:ilvl="0">
      <w:start w:val="5"/>
      <w:numFmt w:val="decimal"/>
      <w:lvlText w:val="%1."/>
      <w:lvlJc w:val="left"/>
      <w:pPr>
        <w:ind w:left="540" w:hanging="540"/>
      </w:pPr>
      <w:rPr>
        <w:rFonts w:hint="default"/>
        <w:sz w:val="24"/>
      </w:rPr>
    </w:lvl>
    <w:lvl w:ilvl="1">
      <w:start w:val="1"/>
      <w:numFmt w:val="decimal"/>
      <w:lvlText w:val="%1.%2."/>
      <w:lvlJc w:val="left"/>
      <w:pPr>
        <w:ind w:left="540" w:hanging="540"/>
      </w:pPr>
      <w:rPr>
        <w:rFonts w:hint="default"/>
        <w:sz w:val="24"/>
      </w:rPr>
    </w:lvl>
    <w:lvl w:ilvl="2">
      <w:start w:val="1"/>
      <w:numFmt w:val="decimal"/>
      <w:lvlText w:val="%1.%2.%3."/>
      <w:lvlJc w:val="left"/>
      <w:pPr>
        <w:ind w:left="720" w:hanging="720"/>
      </w:pPr>
      <w:rPr>
        <w:rFonts w:hint="default"/>
        <w:b/>
        <w:i/>
        <w:sz w:val="20"/>
        <w:szCs w:val="20"/>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9" w15:restartNumberingAfterBreak="0">
    <w:nsid w:val="12113A5B"/>
    <w:multiLevelType w:val="hybridMultilevel"/>
    <w:tmpl w:val="CF5C9E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55926C5"/>
    <w:multiLevelType w:val="multilevel"/>
    <w:tmpl w:val="CE8458E4"/>
    <w:lvl w:ilvl="0">
      <w:start w:val="11"/>
      <w:numFmt w:val="decimal"/>
      <w:lvlText w:val="%1"/>
      <w:lvlJc w:val="left"/>
      <w:pPr>
        <w:ind w:left="112" w:hanging="447"/>
      </w:pPr>
      <w:rPr>
        <w:rFonts w:hint="default"/>
        <w:lang w:val="pt-PT" w:eastAsia="en-US" w:bidi="ar-SA"/>
      </w:rPr>
    </w:lvl>
    <w:lvl w:ilvl="1">
      <w:start w:val="1"/>
      <w:numFmt w:val="decimal"/>
      <w:lvlText w:val="%1.%2"/>
      <w:lvlJc w:val="left"/>
      <w:pPr>
        <w:ind w:left="112" w:hanging="447"/>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396" w:hanging="627"/>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2503" w:hanging="627"/>
      </w:pPr>
      <w:rPr>
        <w:rFonts w:hint="default"/>
        <w:lang w:val="pt-PT" w:eastAsia="en-US" w:bidi="ar-SA"/>
      </w:rPr>
    </w:lvl>
    <w:lvl w:ilvl="4">
      <w:numFmt w:val="bullet"/>
      <w:lvlText w:val="•"/>
      <w:lvlJc w:val="left"/>
      <w:pPr>
        <w:ind w:left="3555" w:hanging="627"/>
      </w:pPr>
      <w:rPr>
        <w:rFonts w:hint="default"/>
        <w:lang w:val="pt-PT" w:eastAsia="en-US" w:bidi="ar-SA"/>
      </w:rPr>
    </w:lvl>
    <w:lvl w:ilvl="5">
      <w:numFmt w:val="bullet"/>
      <w:lvlText w:val="•"/>
      <w:lvlJc w:val="left"/>
      <w:pPr>
        <w:ind w:left="4607" w:hanging="627"/>
      </w:pPr>
      <w:rPr>
        <w:rFonts w:hint="default"/>
        <w:lang w:val="pt-PT" w:eastAsia="en-US" w:bidi="ar-SA"/>
      </w:rPr>
    </w:lvl>
    <w:lvl w:ilvl="6">
      <w:numFmt w:val="bullet"/>
      <w:lvlText w:val="•"/>
      <w:lvlJc w:val="left"/>
      <w:pPr>
        <w:ind w:left="5659" w:hanging="627"/>
      </w:pPr>
      <w:rPr>
        <w:rFonts w:hint="default"/>
        <w:lang w:val="pt-PT" w:eastAsia="en-US" w:bidi="ar-SA"/>
      </w:rPr>
    </w:lvl>
    <w:lvl w:ilvl="7">
      <w:numFmt w:val="bullet"/>
      <w:lvlText w:val="•"/>
      <w:lvlJc w:val="left"/>
      <w:pPr>
        <w:ind w:left="6710" w:hanging="627"/>
      </w:pPr>
      <w:rPr>
        <w:rFonts w:hint="default"/>
        <w:lang w:val="pt-PT" w:eastAsia="en-US" w:bidi="ar-SA"/>
      </w:rPr>
    </w:lvl>
    <w:lvl w:ilvl="8">
      <w:numFmt w:val="bullet"/>
      <w:lvlText w:val="•"/>
      <w:lvlJc w:val="left"/>
      <w:pPr>
        <w:ind w:left="7762" w:hanging="627"/>
      </w:pPr>
      <w:rPr>
        <w:rFonts w:hint="default"/>
        <w:lang w:val="pt-PT" w:eastAsia="en-US" w:bidi="ar-SA"/>
      </w:rPr>
    </w:lvl>
  </w:abstractNum>
  <w:abstractNum w:abstractNumId="11" w15:restartNumberingAfterBreak="0">
    <w:nsid w:val="1D5C100D"/>
    <w:multiLevelType w:val="multilevel"/>
    <w:tmpl w:val="CDEC5008"/>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Times New Roman" w:hAnsi="Times New Roman" w:cs="Times New Roman" w:hint="default"/>
        <w:b/>
        <w:i/>
        <w:strike w:val="0"/>
        <w:color w:val="auto"/>
        <w:sz w:val="20"/>
        <w:szCs w:val="20"/>
      </w:rPr>
    </w:lvl>
    <w:lvl w:ilvl="3">
      <w:start w:val="1"/>
      <w:numFmt w:val="decimal"/>
      <w:pStyle w:val="Nivel4"/>
      <w:lvlText w:val="%1.%2.%3.%4."/>
      <w:lvlJc w:val="left"/>
      <w:pPr>
        <w:ind w:left="2491" w:hanging="648"/>
      </w:pPr>
      <w:rPr>
        <w:i/>
        <w:sz w:val="20"/>
        <w:szCs w:val="2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41112D"/>
    <w:multiLevelType w:val="multilevel"/>
    <w:tmpl w:val="62E68B36"/>
    <w:lvl w:ilvl="0">
      <w:start w:val="1"/>
      <w:numFmt w:val="decimal"/>
      <w:lvlText w:val="%1."/>
      <w:lvlJc w:val="left"/>
      <w:pPr>
        <w:ind w:left="112" w:hanging="222"/>
      </w:pPr>
      <w:rPr>
        <w:rFonts w:ascii="Times New Roman" w:eastAsia="Arial" w:hAnsi="Times New Roman" w:cs="Times New Roman" w:hint="default"/>
        <w:b/>
        <w:bCs/>
        <w:i w:val="0"/>
        <w:iCs w:val="0"/>
        <w:spacing w:val="-1"/>
        <w:w w:val="99"/>
        <w:sz w:val="20"/>
        <w:szCs w:val="20"/>
        <w:lang w:val="pt-PT" w:eastAsia="en-US" w:bidi="ar-SA"/>
      </w:rPr>
    </w:lvl>
    <w:lvl w:ilvl="1">
      <w:start w:val="1"/>
      <w:numFmt w:val="decimal"/>
      <w:lvlText w:val="%1.%2"/>
      <w:lvlJc w:val="left"/>
      <w:pPr>
        <w:ind w:left="112" w:hanging="327"/>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112" w:hanging="515"/>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3043" w:hanging="515"/>
      </w:pPr>
      <w:rPr>
        <w:rFonts w:hint="default"/>
        <w:lang w:val="pt-PT" w:eastAsia="en-US" w:bidi="ar-SA"/>
      </w:rPr>
    </w:lvl>
    <w:lvl w:ilvl="4">
      <w:numFmt w:val="bullet"/>
      <w:lvlText w:val="•"/>
      <w:lvlJc w:val="left"/>
      <w:pPr>
        <w:ind w:left="4018" w:hanging="515"/>
      </w:pPr>
      <w:rPr>
        <w:rFonts w:hint="default"/>
        <w:lang w:val="pt-PT" w:eastAsia="en-US" w:bidi="ar-SA"/>
      </w:rPr>
    </w:lvl>
    <w:lvl w:ilvl="5">
      <w:numFmt w:val="bullet"/>
      <w:lvlText w:val="•"/>
      <w:lvlJc w:val="left"/>
      <w:pPr>
        <w:ind w:left="4993" w:hanging="515"/>
      </w:pPr>
      <w:rPr>
        <w:rFonts w:hint="default"/>
        <w:lang w:val="pt-PT" w:eastAsia="en-US" w:bidi="ar-SA"/>
      </w:rPr>
    </w:lvl>
    <w:lvl w:ilvl="6">
      <w:numFmt w:val="bullet"/>
      <w:lvlText w:val="•"/>
      <w:lvlJc w:val="left"/>
      <w:pPr>
        <w:ind w:left="5967" w:hanging="515"/>
      </w:pPr>
      <w:rPr>
        <w:rFonts w:hint="default"/>
        <w:lang w:val="pt-PT" w:eastAsia="en-US" w:bidi="ar-SA"/>
      </w:rPr>
    </w:lvl>
    <w:lvl w:ilvl="7">
      <w:numFmt w:val="bullet"/>
      <w:lvlText w:val="•"/>
      <w:lvlJc w:val="left"/>
      <w:pPr>
        <w:ind w:left="6942" w:hanging="515"/>
      </w:pPr>
      <w:rPr>
        <w:rFonts w:hint="default"/>
        <w:lang w:val="pt-PT" w:eastAsia="en-US" w:bidi="ar-SA"/>
      </w:rPr>
    </w:lvl>
    <w:lvl w:ilvl="8">
      <w:numFmt w:val="bullet"/>
      <w:lvlText w:val="•"/>
      <w:lvlJc w:val="left"/>
      <w:pPr>
        <w:ind w:left="7917" w:hanging="515"/>
      </w:pPr>
      <w:rPr>
        <w:rFonts w:hint="default"/>
        <w:lang w:val="pt-PT" w:eastAsia="en-US" w:bidi="ar-SA"/>
      </w:rPr>
    </w:lvl>
  </w:abstractNum>
  <w:abstractNum w:abstractNumId="13" w15:restartNumberingAfterBreak="0">
    <w:nsid w:val="232A2DB1"/>
    <w:multiLevelType w:val="hybridMultilevel"/>
    <w:tmpl w:val="84C4DA1E"/>
    <w:lvl w:ilvl="0" w:tplc="2DCC3A1E">
      <w:start w:val="1"/>
      <w:numFmt w:val="lowerLetter"/>
      <w:lvlText w:val="%1."/>
      <w:lvlJc w:val="left"/>
      <w:pPr>
        <w:ind w:left="102" w:hanging="708"/>
      </w:pPr>
      <w:rPr>
        <w:rFonts w:hint="default"/>
        <w:b/>
        <w:w w:val="99"/>
        <w:sz w:val="24"/>
        <w:szCs w:val="24"/>
      </w:rPr>
    </w:lvl>
    <w:lvl w:ilvl="1" w:tplc="11509E24">
      <w:numFmt w:val="bullet"/>
      <w:lvlText w:val="•"/>
      <w:lvlJc w:val="left"/>
      <w:pPr>
        <w:ind w:left="961" w:hanging="708"/>
      </w:pPr>
      <w:rPr>
        <w:rFonts w:hint="default"/>
      </w:rPr>
    </w:lvl>
    <w:lvl w:ilvl="2" w:tplc="708ADA30">
      <w:numFmt w:val="bullet"/>
      <w:lvlText w:val="•"/>
      <w:lvlJc w:val="left"/>
      <w:pPr>
        <w:ind w:left="1823" w:hanging="708"/>
      </w:pPr>
      <w:rPr>
        <w:rFonts w:hint="default"/>
      </w:rPr>
    </w:lvl>
    <w:lvl w:ilvl="3" w:tplc="E29046D8">
      <w:numFmt w:val="bullet"/>
      <w:lvlText w:val="•"/>
      <w:lvlJc w:val="left"/>
      <w:pPr>
        <w:ind w:left="2685" w:hanging="708"/>
      </w:pPr>
      <w:rPr>
        <w:rFonts w:hint="default"/>
      </w:rPr>
    </w:lvl>
    <w:lvl w:ilvl="4" w:tplc="2A845EB4">
      <w:numFmt w:val="bullet"/>
      <w:lvlText w:val="•"/>
      <w:lvlJc w:val="left"/>
      <w:pPr>
        <w:ind w:left="3547" w:hanging="708"/>
      </w:pPr>
      <w:rPr>
        <w:rFonts w:hint="default"/>
      </w:rPr>
    </w:lvl>
    <w:lvl w:ilvl="5" w:tplc="9B3E4988">
      <w:numFmt w:val="bullet"/>
      <w:lvlText w:val="•"/>
      <w:lvlJc w:val="left"/>
      <w:pPr>
        <w:ind w:left="4409" w:hanging="708"/>
      </w:pPr>
      <w:rPr>
        <w:rFonts w:hint="default"/>
      </w:rPr>
    </w:lvl>
    <w:lvl w:ilvl="6" w:tplc="642EB746">
      <w:numFmt w:val="bullet"/>
      <w:lvlText w:val="•"/>
      <w:lvlJc w:val="left"/>
      <w:pPr>
        <w:ind w:left="5271" w:hanging="708"/>
      </w:pPr>
      <w:rPr>
        <w:rFonts w:hint="default"/>
      </w:rPr>
    </w:lvl>
    <w:lvl w:ilvl="7" w:tplc="8AB83C12">
      <w:numFmt w:val="bullet"/>
      <w:lvlText w:val="•"/>
      <w:lvlJc w:val="left"/>
      <w:pPr>
        <w:ind w:left="6133" w:hanging="708"/>
      </w:pPr>
      <w:rPr>
        <w:rFonts w:hint="default"/>
      </w:rPr>
    </w:lvl>
    <w:lvl w:ilvl="8" w:tplc="CB20205C">
      <w:numFmt w:val="bullet"/>
      <w:lvlText w:val="•"/>
      <w:lvlJc w:val="left"/>
      <w:pPr>
        <w:ind w:left="6995" w:hanging="708"/>
      </w:pPr>
      <w:rPr>
        <w:rFonts w:hint="default"/>
      </w:rPr>
    </w:lvl>
  </w:abstractNum>
  <w:abstractNum w:abstractNumId="14" w15:restartNumberingAfterBreak="0">
    <w:nsid w:val="28DC4232"/>
    <w:multiLevelType w:val="multilevel"/>
    <w:tmpl w:val="E42AD768"/>
    <w:lvl w:ilvl="0">
      <w:start w:val="17"/>
      <w:numFmt w:val="decimal"/>
      <w:lvlText w:val="%1"/>
      <w:lvlJc w:val="left"/>
      <w:pPr>
        <w:ind w:left="112" w:hanging="433"/>
      </w:pPr>
      <w:rPr>
        <w:rFonts w:hint="default"/>
        <w:lang w:val="pt-PT" w:eastAsia="en-US" w:bidi="ar-SA"/>
      </w:rPr>
    </w:lvl>
    <w:lvl w:ilvl="1">
      <w:start w:val="1"/>
      <w:numFmt w:val="decimal"/>
      <w:lvlText w:val="%1.%2"/>
      <w:lvlJc w:val="left"/>
      <w:pPr>
        <w:ind w:left="112" w:hanging="433"/>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433"/>
      </w:pPr>
      <w:rPr>
        <w:rFonts w:hint="default"/>
        <w:lang w:val="pt-PT" w:eastAsia="en-US" w:bidi="ar-SA"/>
      </w:rPr>
    </w:lvl>
    <w:lvl w:ilvl="3">
      <w:numFmt w:val="bullet"/>
      <w:lvlText w:val="•"/>
      <w:lvlJc w:val="left"/>
      <w:pPr>
        <w:ind w:left="3043" w:hanging="433"/>
      </w:pPr>
      <w:rPr>
        <w:rFonts w:hint="default"/>
        <w:lang w:val="pt-PT" w:eastAsia="en-US" w:bidi="ar-SA"/>
      </w:rPr>
    </w:lvl>
    <w:lvl w:ilvl="4">
      <w:numFmt w:val="bullet"/>
      <w:lvlText w:val="•"/>
      <w:lvlJc w:val="left"/>
      <w:pPr>
        <w:ind w:left="4018" w:hanging="433"/>
      </w:pPr>
      <w:rPr>
        <w:rFonts w:hint="default"/>
        <w:lang w:val="pt-PT" w:eastAsia="en-US" w:bidi="ar-SA"/>
      </w:rPr>
    </w:lvl>
    <w:lvl w:ilvl="5">
      <w:numFmt w:val="bullet"/>
      <w:lvlText w:val="•"/>
      <w:lvlJc w:val="left"/>
      <w:pPr>
        <w:ind w:left="4993" w:hanging="433"/>
      </w:pPr>
      <w:rPr>
        <w:rFonts w:hint="default"/>
        <w:lang w:val="pt-PT" w:eastAsia="en-US" w:bidi="ar-SA"/>
      </w:rPr>
    </w:lvl>
    <w:lvl w:ilvl="6">
      <w:numFmt w:val="bullet"/>
      <w:lvlText w:val="•"/>
      <w:lvlJc w:val="left"/>
      <w:pPr>
        <w:ind w:left="5967" w:hanging="433"/>
      </w:pPr>
      <w:rPr>
        <w:rFonts w:hint="default"/>
        <w:lang w:val="pt-PT" w:eastAsia="en-US" w:bidi="ar-SA"/>
      </w:rPr>
    </w:lvl>
    <w:lvl w:ilvl="7">
      <w:numFmt w:val="bullet"/>
      <w:lvlText w:val="•"/>
      <w:lvlJc w:val="left"/>
      <w:pPr>
        <w:ind w:left="6942" w:hanging="433"/>
      </w:pPr>
      <w:rPr>
        <w:rFonts w:hint="default"/>
        <w:lang w:val="pt-PT" w:eastAsia="en-US" w:bidi="ar-SA"/>
      </w:rPr>
    </w:lvl>
    <w:lvl w:ilvl="8">
      <w:numFmt w:val="bullet"/>
      <w:lvlText w:val="•"/>
      <w:lvlJc w:val="left"/>
      <w:pPr>
        <w:ind w:left="7917" w:hanging="433"/>
      </w:pPr>
      <w:rPr>
        <w:rFonts w:hint="default"/>
        <w:lang w:val="pt-PT" w:eastAsia="en-US" w:bidi="ar-SA"/>
      </w:rPr>
    </w:lvl>
  </w:abstractNum>
  <w:abstractNum w:abstractNumId="15" w15:restartNumberingAfterBreak="0">
    <w:nsid w:val="29CB115D"/>
    <w:multiLevelType w:val="hybridMultilevel"/>
    <w:tmpl w:val="FDF669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DE260B9"/>
    <w:multiLevelType w:val="multilevel"/>
    <w:tmpl w:val="FF8E7956"/>
    <w:lvl w:ilvl="0">
      <w:start w:val="2"/>
      <w:numFmt w:val="decimal"/>
      <w:lvlText w:val="%1"/>
      <w:lvlJc w:val="left"/>
      <w:pPr>
        <w:ind w:left="112" w:hanging="709"/>
      </w:pPr>
      <w:rPr>
        <w:rFonts w:hint="default"/>
        <w:lang w:val="pt-PT" w:eastAsia="en-US" w:bidi="ar-SA"/>
      </w:rPr>
    </w:lvl>
    <w:lvl w:ilvl="1">
      <w:start w:val="1"/>
      <w:numFmt w:val="decimal"/>
      <w:lvlText w:val="%1.%2"/>
      <w:lvlJc w:val="left"/>
      <w:pPr>
        <w:ind w:left="112" w:hanging="709"/>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709"/>
      </w:pPr>
      <w:rPr>
        <w:rFonts w:hint="default"/>
        <w:lang w:val="pt-PT" w:eastAsia="en-US" w:bidi="ar-SA"/>
      </w:rPr>
    </w:lvl>
    <w:lvl w:ilvl="3">
      <w:numFmt w:val="bullet"/>
      <w:lvlText w:val="•"/>
      <w:lvlJc w:val="left"/>
      <w:pPr>
        <w:ind w:left="3043" w:hanging="709"/>
      </w:pPr>
      <w:rPr>
        <w:rFonts w:hint="default"/>
        <w:lang w:val="pt-PT" w:eastAsia="en-US" w:bidi="ar-SA"/>
      </w:rPr>
    </w:lvl>
    <w:lvl w:ilvl="4">
      <w:numFmt w:val="bullet"/>
      <w:lvlText w:val="•"/>
      <w:lvlJc w:val="left"/>
      <w:pPr>
        <w:ind w:left="4018" w:hanging="709"/>
      </w:pPr>
      <w:rPr>
        <w:rFonts w:hint="default"/>
        <w:lang w:val="pt-PT" w:eastAsia="en-US" w:bidi="ar-SA"/>
      </w:rPr>
    </w:lvl>
    <w:lvl w:ilvl="5">
      <w:numFmt w:val="bullet"/>
      <w:lvlText w:val="•"/>
      <w:lvlJc w:val="left"/>
      <w:pPr>
        <w:ind w:left="4993" w:hanging="709"/>
      </w:pPr>
      <w:rPr>
        <w:rFonts w:hint="default"/>
        <w:lang w:val="pt-PT" w:eastAsia="en-US" w:bidi="ar-SA"/>
      </w:rPr>
    </w:lvl>
    <w:lvl w:ilvl="6">
      <w:numFmt w:val="bullet"/>
      <w:lvlText w:val="•"/>
      <w:lvlJc w:val="left"/>
      <w:pPr>
        <w:ind w:left="5967" w:hanging="709"/>
      </w:pPr>
      <w:rPr>
        <w:rFonts w:hint="default"/>
        <w:lang w:val="pt-PT" w:eastAsia="en-US" w:bidi="ar-SA"/>
      </w:rPr>
    </w:lvl>
    <w:lvl w:ilvl="7">
      <w:numFmt w:val="bullet"/>
      <w:lvlText w:val="•"/>
      <w:lvlJc w:val="left"/>
      <w:pPr>
        <w:ind w:left="6942" w:hanging="709"/>
      </w:pPr>
      <w:rPr>
        <w:rFonts w:hint="default"/>
        <w:lang w:val="pt-PT" w:eastAsia="en-US" w:bidi="ar-SA"/>
      </w:rPr>
    </w:lvl>
    <w:lvl w:ilvl="8">
      <w:numFmt w:val="bullet"/>
      <w:lvlText w:val="•"/>
      <w:lvlJc w:val="left"/>
      <w:pPr>
        <w:ind w:left="7917" w:hanging="709"/>
      </w:pPr>
      <w:rPr>
        <w:rFonts w:hint="default"/>
        <w:lang w:val="pt-PT" w:eastAsia="en-US" w:bidi="ar-SA"/>
      </w:rPr>
    </w:lvl>
  </w:abstractNum>
  <w:abstractNum w:abstractNumId="17" w15:restartNumberingAfterBreak="0">
    <w:nsid w:val="2E9E251E"/>
    <w:multiLevelType w:val="multilevel"/>
    <w:tmpl w:val="0EA2A2FE"/>
    <w:lvl w:ilvl="0">
      <w:start w:val="12"/>
      <w:numFmt w:val="decimal"/>
      <w:lvlText w:val="%1"/>
      <w:lvlJc w:val="left"/>
      <w:pPr>
        <w:ind w:left="112" w:hanging="507"/>
      </w:pPr>
      <w:rPr>
        <w:rFonts w:hint="default"/>
        <w:lang w:val="pt-PT" w:eastAsia="en-US" w:bidi="ar-SA"/>
      </w:rPr>
    </w:lvl>
    <w:lvl w:ilvl="1">
      <w:start w:val="1"/>
      <w:numFmt w:val="decimal"/>
      <w:lvlText w:val="%1.%2"/>
      <w:lvlJc w:val="left"/>
      <w:pPr>
        <w:ind w:left="112" w:hanging="507"/>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396" w:hanging="682"/>
      </w:pPr>
      <w:rPr>
        <w:rFonts w:ascii="Arial MT" w:eastAsia="Arial MT" w:hAnsi="Arial MT" w:cs="Arial MT" w:hint="default"/>
        <w:b w:val="0"/>
        <w:bCs w:val="0"/>
        <w:i w:val="0"/>
        <w:iCs w:val="0"/>
        <w:spacing w:val="-1"/>
        <w:w w:val="99"/>
        <w:sz w:val="20"/>
        <w:szCs w:val="20"/>
        <w:lang w:val="pt-PT" w:eastAsia="en-US" w:bidi="ar-SA"/>
      </w:rPr>
    </w:lvl>
    <w:lvl w:ilvl="3">
      <w:numFmt w:val="bullet"/>
      <w:lvlText w:val="•"/>
      <w:lvlJc w:val="left"/>
      <w:pPr>
        <w:ind w:left="2503" w:hanging="682"/>
      </w:pPr>
      <w:rPr>
        <w:rFonts w:hint="default"/>
        <w:lang w:val="pt-PT" w:eastAsia="en-US" w:bidi="ar-SA"/>
      </w:rPr>
    </w:lvl>
    <w:lvl w:ilvl="4">
      <w:numFmt w:val="bullet"/>
      <w:lvlText w:val="•"/>
      <w:lvlJc w:val="left"/>
      <w:pPr>
        <w:ind w:left="3555" w:hanging="682"/>
      </w:pPr>
      <w:rPr>
        <w:rFonts w:hint="default"/>
        <w:lang w:val="pt-PT" w:eastAsia="en-US" w:bidi="ar-SA"/>
      </w:rPr>
    </w:lvl>
    <w:lvl w:ilvl="5">
      <w:numFmt w:val="bullet"/>
      <w:lvlText w:val="•"/>
      <w:lvlJc w:val="left"/>
      <w:pPr>
        <w:ind w:left="4607" w:hanging="682"/>
      </w:pPr>
      <w:rPr>
        <w:rFonts w:hint="default"/>
        <w:lang w:val="pt-PT" w:eastAsia="en-US" w:bidi="ar-SA"/>
      </w:rPr>
    </w:lvl>
    <w:lvl w:ilvl="6">
      <w:numFmt w:val="bullet"/>
      <w:lvlText w:val="•"/>
      <w:lvlJc w:val="left"/>
      <w:pPr>
        <w:ind w:left="5659" w:hanging="682"/>
      </w:pPr>
      <w:rPr>
        <w:rFonts w:hint="default"/>
        <w:lang w:val="pt-PT" w:eastAsia="en-US" w:bidi="ar-SA"/>
      </w:rPr>
    </w:lvl>
    <w:lvl w:ilvl="7">
      <w:numFmt w:val="bullet"/>
      <w:lvlText w:val="•"/>
      <w:lvlJc w:val="left"/>
      <w:pPr>
        <w:ind w:left="6710" w:hanging="682"/>
      </w:pPr>
      <w:rPr>
        <w:rFonts w:hint="default"/>
        <w:lang w:val="pt-PT" w:eastAsia="en-US" w:bidi="ar-SA"/>
      </w:rPr>
    </w:lvl>
    <w:lvl w:ilvl="8">
      <w:numFmt w:val="bullet"/>
      <w:lvlText w:val="•"/>
      <w:lvlJc w:val="left"/>
      <w:pPr>
        <w:ind w:left="7762" w:hanging="682"/>
      </w:pPr>
      <w:rPr>
        <w:rFonts w:hint="default"/>
        <w:lang w:val="pt-PT" w:eastAsia="en-US" w:bidi="ar-SA"/>
      </w:rPr>
    </w:lvl>
  </w:abstractNum>
  <w:abstractNum w:abstractNumId="18" w15:restartNumberingAfterBreak="0">
    <w:nsid w:val="2ED32035"/>
    <w:multiLevelType w:val="multilevel"/>
    <w:tmpl w:val="81503DEA"/>
    <w:lvl w:ilvl="0">
      <w:start w:val="8"/>
      <w:numFmt w:val="decimal"/>
      <w:lvlText w:val="%1"/>
      <w:lvlJc w:val="left"/>
      <w:pPr>
        <w:ind w:left="1056" w:hanging="347"/>
      </w:pPr>
      <w:rPr>
        <w:rFonts w:hint="default"/>
        <w:lang w:val="pt-PT" w:eastAsia="en-US" w:bidi="ar-SA"/>
      </w:rPr>
    </w:lvl>
    <w:lvl w:ilvl="1">
      <w:start w:val="1"/>
      <w:numFmt w:val="decimal"/>
      <w:lvlText w:val="%1.%2"/>
      <w:lvlJc w:val="left"/>
      <w:pPr>
        <w:ind w:left="1056" w:hanging="347"/>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1340" w:hanging="492"/>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3447" w:hanging="492"/>
      </w:pPr>
      <w:rPr>
        <w:rFonts w:hint="default"/>
        <w:lang w:val="pt-PT" w:eastAsia="en-US" w:bidi="ar-SA"/>
      </w:rPr>
    </w:lvl>
    <w:lvl w:ilvl="4">
      <w:numFmt w:val="bullet"/>
      <w:lvlText w:val="•"/>
      <w:lvlJc w:val="left"/>
      <w:pPr>
        <w:ind w:left="4499" w:hanging="492"/>
      </w:pPr>
      <w:rPr>
        <w:rFonts w:hint="default"/>
        <w:lang w:val="pt-PT" w:eastAsia="en-US" w:bidi="ar-SA"/>
      </w:rPr>
    </w:lvl>
    <w:lvl w:ilvl="5">
      <w:numFmt w:val="bullet"/>
      <w:lvlText w:val="•"/>
      <w:lvlJc w:val="left"/>
      <w:pPr>
        <w:ind w:left="5551" w:hanging="492"/>
      </w:pPr>
      <w:rPr>
        <w:rFonts w:hint="default"/>
        <w:lang w:val="pt-PT" w:eastAsia="en-US" w:bidi="ar-SA"/>
      </w:rPr>
    </w:lvl>
    <w:lvl w:ilvl="6">
      <w:numFmt w:val="bullet"/>
      <w:lvlText w:val="•"/>
      <w:lvlJc w:val="left"/>
      <w:pPr>
        <w:ind w:left="6603" w:hanging="492"/>
      </w:pPr>
      <w:rPr>
        <w:rFonts w:hint="default"/>
        <w:lang w:val="pt-PT" w:eastAsia="en-US" w:bidi="ar-SA"/>
      </w:rPr>
    </w:lvl>
    <w:lvl w:ilvl="7">
      <w:numFmt w:val="bullet"/>
      <w:lvlText w:val="•"/>
      <w:lvlJc w:val="left"/>
      <w:pPr>
        <w:ind w:left="7654" w:hanging="492"/>
      </w:pPr>
      <w:rPr>
        <w:rFonts w:hint="default"/>
        <w:lang w:val="pt-PT" w:eastAsia="en-US" w:bidi="ar-SA"/>
      </w:rPr>
    </w:lvl>
    <w:lvl w:ilvl="8">
      <w:numFmt w:val="bullet"/>
      <w:lvlText w:val="•"/>
      <w:lvlJc w:val="left"/>
      <w:pPr>
        <w:ind w:left="8706" w:hanging="492"/>
      </w:pPr>
      <w:rPr>
        <w:rFonts w:hint="default"/>
        <w:lang w:val="pt-PT" w:eastAsia="en-US" w:bidi="ar-SA"/>
      </w:rPr>
    </w:lvl>
  </w:abstractNum>
  <w:abstractNum w:abstractNumId="19" w15:restartNumberingAfterBreak="0">
    <w:nsid w:val="32EC5064"/>
    <w:multiLevelType w:val="multilevel"/>
    <w:tmpl w:val="1882982C"/>
    <w:lvl w:ilvl="0">
      <w:start w:val="10"/>
      <w:numFmt w:val="decimal"/>
      <w:lvlText w:val="%1"/>
      <w:lvlJc w:val="left"/>
      <w:pPr>
        <w:ind w:left="112" w:hanging="467"/>
      </w:pPr>
      <w:rPr>
        <w:rFonts w:hint="default"/>
        <w:lang w:val="pt-PT" w:eastAsia="en-US" w:bidi="ar-SA"/>
      </w:rPr>
    </w:lvl>
    <w:lvl w:ilvl="1">
      <w:start w:val="1"/>
      <w:numFmt w:val="decimal"/>
      <w:lvlText w:val="%1.%2"/>
      <w:lvlJc w:val="left"/>
      <w:pPr>
        <w:ind w:left="112" w:hanging="467"/>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467"/>
      </w:pPr>
      <w:rPr>
        <w:rFonts w:hint="default"/>
        <w:lang w:val="pt-PT" w:eastAsia="en-US" w:bidi="ar-SA"/>
      </w:rPr>
    </w:lvl>
    <w:lvl w:ilvl="3">
      <w:numFmt w:val="bullet"/>
      <w:lvlText w:val="•"/>
      <w:lvlJc w:val="left"/>
      <w:pPr>
        <w:ind w:left="3043" w:hanging="467"/>
      </w:pPr>
      <w:rPr>
        <w:rFonts w:hint="default"/>
        <w:lang w:val="pt-PT" w:eastAsia="en-US" w:bidi="ar-SA"/>
      </w:rPr>
    </w:lvl>
    <w:lvl w:ilvl="4">
      <w:numFmt w:val="bullet"/>
      <w:lvlText w:val="•"/>
      <w:lvlJc w:val="left"/>
      <w:pPr>
        <w:ind w:left="4018" w:hanging="467"/>
      </w:pPr>
      <w:rPr>
        <w:rFonts w:hint="default"/>
        <w:lang w:val="pt-PT" w:eastAsia="en-US" w:bidi="ar-SA"/>
      </w:rPr>
    </w:lvl>
    <w:lvl w:ilvl="5">
      <w:numFmt w:val="bullet"/>
      <w:lvlText w:val="•"/>
      <w:lvlJc w:val="left"/>
      <w:pPr>
        <w:ind w:left="4993" w:hanging="467"/>
      </w:pPr>
      <w:rPr>
        <w:rFonts w:hint="default"/>
        <w:lang w:val="pt-PT" w:eastAsia="en-US" w:bidi="ar-SA"/>
      </w:rPr>
    </w:lvl>
    <w:lvl w:ilvl="6">
      <w:numFmt w:val="bullet"/>
      <w:lvlText w:val="•"/>
      <w:lvlJc w:val="left"/>
      <w:pPr>
        <w:ind w:left="5967" w:hanging="467"/>
      </w:pPr>
      <w:rPr>
        <w:rFonts w:hint="default"/>
        <w:lang w:val="pt-PT" w:eastAsia="en-US" w:bidi="ar-SA"/>
      </w:rPr>
    </w:lvl>
    <w:lvl w:ilvl="7">
      <w:numFmt w:val="bullet"/>
      <w:lvlText w:val="•"/>
      <w:lvlJc w:val="left"/>
      <w:pPr>
        <w:ind w:left="6942" w:hanging="467"/>
      </w:pPr>
      <w:rPr>
        <w:rFonts w:hint="default"/>
        <w:lang w:val="pt-PT" w:eastAsia="en-US" w:bidi="ar-SA"/>
      </w:rPr>
    </w:lvl>
    <w:lvl w:ilvl="8">
      <w:numFmt w:val="bullet"/>
      <w:lvlText w:val="•"/>
      <w:lvlJc w:val="left"/>
      <w:pPr>
        <w:ind w:left="7917" w:hanging="467"/>
      </w:pPr>
      <w:rPr>
        <w:rFonts w:hint="default"/>
        <w:lang w:val="pt-PT" w:eastAsia="en-US" w:bidi="ar-SA"/>
      </w:rPr>
    </w:lvl>
  </w:abstractNum>
  <w:abstractNum w:abstractNumId="20" w15:restartNumberingAfterBreak="0">
    <w:nsid w:val="33306E71"/>
    <w:multiLevelType w:val="multilevel"/>
    <w:tmpl w:val="C870E710"/>
    <w:lvl w:ilvl="0">
      <w:start w:val="5"/>
      <w:numFmt w:val="decimal"/>
      <w:lvlText w:val="%1"/>
      <w:lvlJc w:val="left"/>
      <w:pPr>
        <w:ind w:left="439" w:hanging="327"/>
      </w:pPr>
      <w:rPr>
        <w:rFonts w:hint="default"/>
        <w:lang w:val="pt-PT" w:eastAsia="en-US" w:bidi="ar-SA"/>
      </w:rPr>
    </w:lvl>
    <w:lvl w:ilvl="1">
      <w:start w:val="1"/>
      <w:numFmt w:val="decimal"/>
      <w:lvlText w:val="%1.%2"/>
      <w:lvlJc w:val="left"/>
      <w:pPr>
        <w:ind w:left="439" w:hanging="327"/>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325" w:hanging="327"/>
      </w:pPr>
      <w:rPr>
        <w:rFonts w:hint="default"/>
        <w:lang w:val="pt-PT" w:eastAsia="en-US" w:bidi="ar-SA"/>
      </w:rPr>
    </w:lvl>
    <w:lvl w:ilvl="3">
      <w:numFmt w:val="bullet"/>
      <w:lvlText w:val="•"/>
      <w:lvlJc w:val="left"/>
      <w:pPr>
        <w:ind w:left="3267" w:hanging="327"/>
      </w:pPr>
      <w:rPr>
        <w:rFonts w:hint="default"/>
        <w:lang w:val="pt-PT" w:eastAsia="en-US" w:bidi="ar-SA"/>
      </w:rPr>
    </w:lvl>
    <w:lvl w:ilvl="4">
      <w:numFmt w:val="bullet"/>
      <w:lvlText w:val="•"/>
      <w:lvlJc w:val="left"/>
      <w:pPr>
        <w:ind w:left="4210" w:hanging="327"/>
      </w:pPr>
      <w:rPr>
        <w:rFonts w:hint="default"/>
        <w:lang w:val="pt-PT" w:eastAsia="en-US" w:bidi="ar-SA"/>
      </w:rPr>
    </w:lvl>
    <w:lvl w:ilvl="5">
      <w:numFmt w:val="bullet"/>
      <w:lvlText w:val="•"/>
      <w:lvlJc w:val="left"/>
      <w:pPr>
        <w:ind w:left="5153" w:hanging="327"/>
      </w:pPr>
      <w:rPr>
        <w:rFonts w:hint="default"/>
        <w:lang w:val="pt-PT" w:eastAsia="en-US" w:bidi="ar-SA"/>
      </w:rPr>
    </w:lvl>
    <w:lvl w:ilvl="6">
      <w:numFmt w:val="bullet"/>
      <w:lvlText w:val="•"/>
      <w:lvlJc w:val="left"/>
      <w:pPr>
        <w:ind w:left="6095" w:hanging="327"/>
      </w:pPr>
      <w:rPr>
        <w:rFonts w:hint="default"/>
        <w:lang w:val="pt-PT" w:eastAsia="en-US" w:bidi="ar-SA"/>
      </w:rPr>
    </w:lvl>
    <w:lvl w:ilvl="7">
      <w:numFmt w:val="bullet"/>
      <w:lvlText w:val="•"/>
      <w:lvlJc w:val="left"/>
      <w:pPr>
        <w:ind w:left="7038" w:hanging="327"/>
      </w:pPr>
      <w:rPr>
        <w:rFonts w:hint="default"/>
        <w:lang w:val="pt-PT" w:eastAsia="en-US" w:bidi="ar-SA"/>
      </w:rPr>
    </w:lvl>
    <w:lvl w:ilvl="8">
      <w:numFmt w:val="bullet"/>
      <w:lvlText w:val="•"/>
      <w:lvlJc w:val="left"/>
      <w:pPr>
        <w:ind w:left="7981" w:hanging="327"/>
      </w:pPr>
      <w:rPr>
        <w:rFonts w:hint="default"/>
        <w:lang w:val="pt-PT" w:eastAsia="en-US" w:bidi="ar-SA"/>
      </w:rPr>
    </w:lvl>
  </w:abstractNum>
  <w:abstractNum w:abstractNumId="21" w15:restartNumberingAfterBreak="0">
    <w:nsid w:val="33F03FCC"/>
    <w:multiLevelType w:val="multilevel"/>
    <w:tmpl w:val="48B82B4E"/>
    <w:lvl w:ilvl="0">
      <w:start w:val="6"/>
      <w:numFmt w:val="decimal"/>
      <w:lvlText w:val="%1"/>
      <w:lvlJc w:val="left"/>
      <w:pPr>
        <w:ind w:left="112" w:hanging="349"/>
      </w:pPr>
      <w:rPr>
        <w:rFonts w:hint="default"/>
        <w:lang w:val="pt-PT" w:eastAsia="en-US" w:bidi="ar-SA"/>
      </w:rPr>
    </w:lvl>
    <w:lvl w:ilvl="1">
      <w:start w:val="1"/>
      <w:numFmt w:val="decimal"/>
      <w:lvlText w:val="%1.%2"/>
      <w:lvlJc w:val="left"/>
      <w:pPr>
        <w:ind w:left="112" w:hanging="349"/>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396" w:hanging="504"/>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2503" w:hanging="504"/>
      </w:pPr>
      <w:rPr>
        <w:rFonts w:hint="default"/>
        <w:lang w:val="pt-PT" w:eastAsia="en-US" w:bidi="ar-SA"/>
      </w:rPr>
    </w:lvl>
    <w:lvl w:ilvl="4">
      <w:numFmt w:val="bullet"/>
      <w:lvlText w:val="•"/>
      <w:lvlJc w:val="left"/>
      <w:pPr>
        <w:ind w:left="3555" w:hanging="504"/>
      </w:pPr>
      <w:rPr>
        <w:rFonts w:hint="default"/>
        <w:lang w:val="pt-PT" w:eastAsia="en-US" w:bidi="ar-SA"/>
      </w:rPr>
    </w:lvl>
    <w:lvl w:ilvl="5">
      <w:numFmt w:val="bullet"/>
      <w:lvlText w:val="•"/>
      <w:lvlJc w:val="left"/>
      <w:pPr>
        <w:ind w:left="4607" w:hanging="504"/>
      </w:pPr>
      <w:rPr>
        <w:rFonts w:hint="default"/>
        <w:lang w:val="pt-PT" w:eastAsia="en-US" w:bidi="ar-SA"/>
      </w:rPr>
    </w:lvl>
    <w:lvl w:ilvl="6">
      <w:numFmt w:val="bullet"/>
      <w:lvlText w:val="•"/>
      <w:lvlJc w:val="left"/>
      <w:pPr>
        <w:ind w:left="5659" w:hanging="504"/>
      </w:pPr>
      <w:rPr>
        <w:rFonts w:hint="default"/>
        <w:lang w:val="pt-PT" w:eastAsia="en-US" w:bidi="ar-SA"/>
      </w:rPr>
    </w:lvl>
    <w:lvl w:ilvl="7">
      <w:numFmt w:val="bullet"/>
      <w:lvlText w:val="•"/>
      <w:lvlJc w:val="left"/>
      <w:pPr>
        <w:ind w:left="6710" w:hanging="504"/>
      </w:pPr>
      <w:rPr>
        <w:rFonts w:hint="default"/>
        <w:lang w:val="pt-PT" w:eastAsia="en-US" w:bidi="ar-SA"/>
      </w:rPr>
    </w:lvl>
    <w:lvl w:ilvl="8">
      <w:numFmt w:val="bullet"/>
      <w:lvlText w:val="•"/>
      <w:lvlJc w:val="left"/>
      <w:pPr>
        <w:ind w:left="7762" w:hanging="504"/>
      </w:pPr>
      <w:rPr>
        <w:rFonts w:hint="default"/>
        <w:lang w:val="pt-PT" w:eastAsia="en-US" w:bidi="ar-SA"/>
      </w:rPr>
    </w:lvl>
  </w:abstractNum>
  <w:abstractNum w:abstractNumId="22" w15:restartNumberingAfterBreak="0">
    <w:nsid w:val="36EE02A9"/>
    <w:multiLevelType w:val="hybridMultilevel"/>
    <w:tmpl w:val="7D0CC07E"/>
    <w:lvl w:ilvl="0" w:tplc="55DC726C">
      <w:start w:val="1"/>
      <w:numFmt w:val="lowerLetter"/>
      <w:lvlText w:val="%1)"/>
      <w:lvlJc w:val="left"/>
      <w:pPr>
        <w:ind w:left="304" w:hanging="282"/>
      </w:pPr>
      <w:rPr>
        <w:rFonts w:ascii="Times New Roman" w:eastAsia="Times New Roman" w:hAnsi="Times New Roman" w:cs="Times New Roman" w:hint="default"/>
        <w:spacing w:val="-1"/>
        <w:w w:val="100"/>
        <w:sz w:val="20"/>
        <w:szCs w:val="24"/>
        <w:lang w:val="pt-PT" w:eastAsia="en-US" w:bidi="ar-SA"/>
      </w:rPr>
    </w:lvl>
    <w:lvl w:ilvl="1" w:tplc="5A5CE3B4">
      <w:numFmt w:val="bullet"/>
      <w:lvlText w:val="•"/>
      <w:lvlJc w:val="left"/>
      <w:pPr>
        <w:ind w:left="1260" w:hanging="282"/>
      </w:pPr>
      <w:rPr>
        <w:rFonts w:hint="default"/>
        <w:lang w:val="pt-PT" w:eastAsia="en-US" w:bidi="ar-SA"/>
      </w:rPr>
    </w:lvl>
    <w:lvl w:ilvl="2" w:tplc="0DB67FDA">
      <w:numFmt w:val="bullet"/>
      <w:lvlText w:val="•"/>
      <w:lvlJc w:val="left"/>
      <w:pPr>
        <w:ind w:left="2221" w:hanging="282"/>
      </w:pPr>
      <w:rPr>
        <w:rFonts w:hint="default"/>
        <w:lang w:val="pt-PT" w:eastAsia="en-US" w:bidi="ar-SA"/>
      </w:rPr>
    </w:lvl>
    <w:lvl w:ilvl="3" w:tplc="74347E26">
      <w:numFmt w:val="bullet"/>
      <w:lvlText w:val="•"/>
      <w:lvlJc w:val="left"/>
      <w:pPr>
        <w:ind w:left="3181" w:hanging="282"/>
      </w:pPr>
      <w:rPr>
        <w:rFonts w:hint="default"/>
        <w:lang w:val="pt-PT" w:eastAsia="en-US" w:bidi="ar-SA"/>
      </w:rPr>
    </w:lvl>
    <w:lvl w:ilvl="4" w:tplc="DA0825FC">
      <w:numFmt w:val="bullet"/>
      <w:lvlText w:val="•"/>
      <w:lvlJc w:val="left"/>
      <w:pPr>
        <w:ind w:left="4142" w:hanging="282"/>
      </w:pPr>
      <w:rPr>
        <w:rFonts w:hint="default"/>
        <w:lang w:val="pt-PT" w:eastAsia="en-US" w:bidi="ar-SA"/>
      </w:rPr>
    </w:lvl>
    <w:lvl w:ilvl="5" w:tplc="B2C0068C">
      <w:numFmt w:val="bullet"/>
      <w:lvlText w:val="•"/>
      <w:lvlJc w:val="left"/>
      <w:pPr>
        <w:ind w:left="5103" w:hanging="282"/>
      </w:pPr>
      <w:rPr>
        <w:rFonts w:hint="default"/>
        <w:lang w:val="pt-PT" w:eastAsia="en-US" w:bidi="ar-SA"/>
      </w:rPr>
    </w:lvl>
    <w:lvl w:ilvl="6" w:tplc="96B88758">
      <w:numFmt w:val="bullet"/>
      <w:lvlText w:val="•"/>
      <w:lvlJc w:val="left"/>
      <w:pPr>
        <w:ind w:left="6063" w:hanging="282"/>
      </w:pPr>
      <w:rPr>
        <w:rFonts w:hint="default"/>
        <w:lang w:val="pt-PT" w:eastAsia="en-US" w:bidi="ar-SA"/>
      </w:rPr>
    </w:lvl>
    <w:lvl w:ilvl="7" w:tplc="BCACBB78">
      <w:numFmt w:val="bullet"/>
      <w:lvlText w:val="•"/>
      <w:lvlJc w:val="left"/>
      <w:pPr>
        <w:ind w:left="7024" w:hanging="282"/>
      </w:pPr>
      <w:rPr>
        <w:rFonts w:hint="default"/>
        <w:lang w:val="pt-PT" w:eastAsia="en-US" w:bidi="ar-SA"/>
      </w:rPr>
    </w:lvl>
    <w:lvl w:ilvl="8" w:tplc="7C82E678">
      <w:numFmt w:val="bullet"/>
      <w:lvlText w:val="•"/>
      <w:lvlJc w:val="left"/>
      <w:pPr>
        <w:ind w:left="7984" w:hanging="282"/>
      </w:pPr>
      <w:rPr>
        <w:rFonts w:hint="default"/>
        <w:lang w:val="pt-PT" w:eastAsia="en-US" w:bidi="ar-SA"/>
      </w:rPr>
    </w:lvl>
  </w:abstractNum>
  <w:abstractNum w:abstractNumId="23" w15:restartNumberingAfterBreak="0">
    <w:nsid w:val="3B850DE4"/>
    <w:multiLevelType w:val="hybridMultilevel"/>
    <w:tmpl w:val="1D24615E"/>
    <w:lvl w:ilvl="0" w:tplc="E27A0A5E">
      <w:start w:val="1"/>
      <w:numFmt w:val="lowerLetter"/>
      <w:lvlText w:val="%1)"/>
      <w:lvlJc w:val="left"/>
      <w:pPr>
        <w:ind w:left="102" w:hanging="708"/>
      </w:pPr>
      <w:rPr>
        <w:rFonts w:ascii="Arial" w:eastAsia="Arial" w:hAnsi="Arial" w:cs="Arial" w:hint="default"/>
        <w:w w:val="99"/>
        <w:sz w:val="24"/>
        <w:szCs w:val="24"/>
      </w:rPr>
    </w:lvl>
    <w:lvl w:ilvl="1" w:tplc="11509E24">
      <w:numFmt w:val="bullet"/>
      <w:lvlText w:val="•"/>
      <w:lvlJc w:val="left"/>
      <w:pPr>
        <w:ind w:left="961" w:hanging="708"/>
      </w:pPr>
      <w:rPr>
        <w:rFonts w:hint="default"/>
      </w:rPr>
    </w:lvl>
    <w:lvl w:ilvl="2" w:tplc="708ADA30">
      <w:numFmt w:val="bullet"/>
      <w:lvlText w:val="•"/>
      <w:lvlJc w:val="left"/>
      <w:pPr>
        <w:ind w:left="1823" w:hanging="708"/>
      </w:pPr>
      <w:rPr>
        <w:rFonts w:hint="default"/>
      </w:rPr>
    </w:lvl>
    <w:lvl w:ilvl="3" w:tplc="E29046D8">
      <w:numFmt w:val="bullet"/>
      <w:lvlText w:val="•"/>
      <w:lvlJc w:val="left"/>
      <w:pPr>
        <w:ind w:left="2685" w:hanging="708"/>
      </w:pPr>
      <w:rPr>
        <w:rFonts w:hint="default"/>
      </w:rPr>
    </w:lvl>
    <w:lvl w:ilvl="4" w:tplc="2A845EB4">
      <w:numFmt w:val="bullet"/>
      <w:lvlText w:val="•"/>
      <w:lvlJc w:val="left"/>
      <w:pPr>
        <w:ind w:left="3547" w:hanging="708"/>
      </w:pPr>
      <w:rPr>
        <w:rFonts w:hint="default"/>
      </w:rPr>
    </w:lvl>
    <w:lvl w:ilvl="5" w:tplc="9B3E4988">
      <w:numFmt w:val="bullet"/>
      <w:lvlText w:val="•"/>
      <w:lvlJc w:val="left"/>
      <w:pPr>
        <w:ind w:left="4409" w:hanging="708"/>
      </w:pPr>
      <w:rPr>
        <w:rFonts w:hint="default"/>
      </w:rPr>
    </w:lvl>
    <w:lvl w:ilvl="6" w:tplc="642EB746">
      <w:numFmt w:val="bullet"/>
      <w:lvlText w:val="•"/>
      <w:lvlJc w:val="left"/>
      <w:pPr>
        <w:ind w:left="5271" w:hanging="708"/>
      </w:pPr>
      <w:rPr>
        <w:rFonts w:hint="default"/>
      </w:rPr>
    </w:lvl>
    <w:lvl w:ilvl="7" w:tplc="8AB83C12">
      <w:numFmt w:val="bullet"/>
      <w:lvlText w:val="•"/>
      <w:lvlJc w:val="left"/>
      <w:pPr>
        <w:ind w:left="6133" w:hanging="708"/>
      </w:pPr>
      <w:rPr>
        <w:rFonts w:hint="default"/>
      </w:rPr>
    </w:lvl>
    <w:lvl w:ilvl="8" w:tplc="CB20205C">
      <w:numFmt w:val="bullet"/>
      <w:lvlText w:val="•"/>
      <w:lvlJc w:val="left"/>
      <w:pPr>
        <w:ind w:left="6995" w:hanging="708"/>
      </w:pPr>
      <w:rPr>
        <w:rFonts w:hint="default"/>
      </w:rPr>
    </w:lvl>
  </w:abstractNum>
  <w:abstractNum w:abstractNumId="24" w15:restartNumberingAfterBreak="0">
    <w:nsid w:val="3C746D4F"/>
    <w:multiLevelType w:val="hybridMultilevel"/>
    <w:tmpl w:val="6AB082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3C9905ED"/>
    <w:multiLevelType w:val="hybridMultilevel"/>
    <w:tmpl w:val="1CE27DEA"/>
    <w:lvl w:ilvl="0" w:tplc="E7AC3274">
      <w:start w:val="1"/>
      <w:numFmt w:val="lowerLetter"/>
      <w:lvlText w:val="%1)"/>
      <w:lvlJc w:val="left"/>
      <w:pPr>
        <w:ind w:left="720" w:hanging="360"/>
      </w:pPr>
      <w:rPr>
        <w:b w:val="0"/>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EE64054"/>
    <w:multiLevelType w:val="multilevel"/>
    <w:tmpl w:val="ECB68230"/>
    <w:lvl w:ilvl="0">
      <w:start w:val="15"/>
      <w:numFmt w:val="decimal"/>
      <w:lvlText w:val="%1"/>
      <w:lvlJc w:val="left"/>
      <w:pPr>
        <w:ind w:left="611" w:hanging="499"/>
      </w:pPr>
      <w:rPr>
        <w:rFonts w:hint="default"/>
        <w:lang w:val="pt-PT" w:eastAsia="en-US" w:bidi="ar-SA"/>
      </w:rPr>
    </w:lvl>
    <w:lvl w:ilvl="1">
      <w:start w:val="2"/>
      <w:numFmt w:val="decimal"/>
      <w:lvlText w:val="%1.%2."/>
      <w:lvlJc w:val="left"/>
      <w:pPr>
        <w:ind w:left="611" w:hanging="499"/>
      </w:pPr>
      <w:rPr>
        <w:rFonts w:ascii="Arial MT" w:eastAsia="Arial MT" w:hAnsi="Arial MT" w:cs="Arial MT" w:hint="default"/>
        <w:b w:val="0"/>
        <w:bCs w:val="0"/>
        <w:i w:val="0"/>
        <w:iCs w:val="0"/>
        <w:spacing w:val="-1"/>
        <w:w w:val="99"/>
        <w:sz w:val="20"/>
        <w:szCs w:val="20"/>
        <w:lang w:val="pt-PT" w:eastAsia="en-US" w:bidi="ar-SA"/>
      </w:rPr>
    </w:lvl>
    <w:lvl w:ilvl="2">
      <w:start w:val="1"/>
      <w:numFmt w:val="decimal"/>
      <w:lvlText w:val="%1.%2.%3"/>
      <w:lvlJc w:val="left"/>
      <w:pPr>
        <w:ind w:left="396" w:hanging="612"/>
      </w:pPr>
      <w:rPr>
        <w:rFonts w:ascii="Times New Roman" w:eastAsia="Arial MT" w:hAnsi="Times New Roman" w:cs="Times New Roman" w:hint="default"/>
        <w:b/>
        <w:bCs w:val="0"/>
        <w:i/>
        <w:iCs w:val="0"/>
        <w:spacing w:val="-1"/>
        <w:w w:val="99"/>
        <w:sz w:val="20"/>
        <w:szCs w:val="20"/>
        <w:lang w:val="pt-PT" w:eastAsia="en-US" w:bidi="ar-SA"/>
      </w:rPr>
    </w:lvl>
    <w:lvl w:ilvl="3">
      <w:start w:val="1"/>
      <w:numFmt w:val="decimal"/>
      <w:lvlText w:val="%1.%2.%3.%4."/>
      <w:lvlJc w:val="left"/>
      <w:pPr>
        <w:ind w:left="679" w:hanging="835"/>
      </w:pPr>
      <w:rPr>
        <w:rFonts w:ascii="Times New Roman" w:eastAsia="Arial MT" w:hAnsi="Times New Roman" w:cs="Times New Roman" w:hint="default"/>
        <w:b w:val="0"/>
        <w:bCs w:val="0"/>
        <w:i/>
        <w:iCs w:val="0"/>
        <w:spacing w:val="-1"/>
        <w:w w:val="99"/>
        <w:sz w:val="20"/>
        <w:szCs w:val="20"/>
        <w:lang w:val="pt-PT" w:eastAsia="en-US" w:bidi="ar-SA"/>
      </w:rPr>
    </w:lvl>
    <w:lvl w:ilvl="4">
      <w:numFmt w:val="bullet"/>
      <w:lvlText w:val="•"/>
      <w:lvlJc w:val="left"/>
      <w:pPr>
        <w:ind w:left="2976" w:hanging="835"/>
      </w:pPr>
      <w:rPr>
        <w:rFonts w:hint="default"/>
        <w:lang w:val="pt-PT" w:eastAsia="en-US" w:bidi="ar-SA"/>
      </w:rPr>
    </w:lvl>
    <w:lvl w:ilvl="5">
      <w:numFmt w:val="bullet"/>
      <w:lvlText w:val="•"/>
      <w:lvlJc w:val="left"/>
      <w:pPr>
        <w:ind w:left="4124" w:hanging="835"/>
      </w:pPr>
      <w:rPr>
        <w:rFonts w:hint="default"/>
        <w:lang w:val="pt-PT" w:eastAsia="en-US" w:bidi="ar-SA"/>
      </w:rPr>
    </w:lvl>
    <w:lvl w:ilvl="6">
      <w:numFmt w:val="bullet"/>
      <w:lvlText w:val="•"/>
      <w:lvlJc w:val="left"/>
      <w:pPr>
        <w:ind w:left="5273" w:hanging="835"/>
      </w:pPr>
      <w:rPr>
        <w:rFonts w:hint="default"/>
        <w:lang w:val="pt-PT" w:eastAsia="en-US" w:bidi="ar-SA"/>
      </w:rPr>
    </w:lvl>
    <w:lvl w:ilvl="7">
      <w:numFmt w:val="bullet"/>
      <w:lvlText w:val="•"/>
      <w:lvlJc w:val="left"/>
      <w:pPr>
        <w:ind w:left="6421" w:hanging="835"/>
      </w:pPr>
      <w:rPr>
        <w:rFonts w:hint="default"/>
        <w:lang w:val="pt-PT" w:eastAsia="en-US" w:bidi="ar-SA"/>
      </w:rPr>
    </w:lvl>
    <w:lvl w:ilvl="8">
      <w:numFmt w:val="bullet"/>
      <w:lvlText w:val="•"/>
      <w:lvlJc w:val="left"/>
      <w:pPr>
        <w:ind w:left="7569" w:hanging="835"/>
      </w:pPr>
      <w:rPr>
        <w:rFonts w:hint="default"/>
        <w:lang w:val="pt-PT" w:eastAsia="en-US" w:bidi="ar-SA"/>
      </w:rPr>
    </w:lvl>
  </w:abstractNum>
  <w:abstractNum w:abstractNumId="27" w15:restartNumberingAfterBreak="0">
    <w:nsid w:val="3FF7272A"/>
    <w:multiLevelType w:val="hybridMultilevel"/>
    <w:tmpl w:val="6FFC7A7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242271B"/>
    <w:multiLevelType w:val="multilevel"/>
    <w:tmpl w:val="939EB702"/>
    <w:lvl w:ilvl="0">
      <w:start w:val="8"/>
      <w:numFmt w:val="decimal"/>
      <w:lvlText w:val="%1."/>
      <w:lvlJc w:val="left"/>
      <w:pPr>
        <w:ind w:left="1069" w:hanging="360"/>
      </w:pPr>
      <w:rPr>
        <w:rFonts w:hint="default"/>
      </w:rPr>
    </w:lvl>
    <w:lvl w:ilvl="1">
      <w:start w:val="1"/>
      <w:numFmt w:val="decimal"/>
      <w:lvlText w:val="%1.%2."/>
      <w:lvlJc w:val="left"/>
      <w:pPr>
        <w:ind w:left="1501" w:hanging="432"/>
      </w:pPr>
      <w:rPr>
        <w:rFonts w:hint="default"/>
      </w:rPr>
    </w:lvl>
    <w:lvl w:ilvl="2">
      <w:start w:val="1"/>
      <w:numFmt w:val="decimal"/>
      <w:lvlText w:val="%1.%2.%3."/>
      <w:lvlJc w:val="left"/>
      <w:pPr>
        <w:ind w:left="1933" w:hanging="504"/>
      </w:pPr>
      <w:rPr>
        <w:rFonts w:hint="default"/>
      </w:rPr>
    </w:lvl>
    <w:lvl w:ilvl="3">
      <w:start w:val="1"/>
      <w:numFmt w:val="decimal"/>
      <w:lvlText w:val="%1.%2.%3.%4."/>
      <w:lvlJc w:val="left"/>
      <w:pPr>
        <w:ind w:left="2437" w:hanging="648"/>
      </w:pPr>
      <w:rPr>
        <w:rFonts w:hint="default"/>
      </w:rPr>
    </w:lvl>
    <w:lvl w:ilvl="4">
      <w:start w:val="1"/>
      <w:numFmt w:val="decimal"/>
      <w:lvlText w:val="%1.%2.%3.%4.%5."/>
      <w:lvlJc w:val="left"/>
      <w:pPr>
        <w:ind w:left="2941" w:hanging="792"/>
      </w:pPr>
      <w:rPr>
        <w:rFonts w:hint="default"/>
      </w:rPr>
    </w:lvl>
    <w:lvl w:ilvl="5">
      <w:start w:val="1"/>
      <w:numFmt w:val="decimal"/>
      <w:lvlText w:val="%1.%2.%3.%4.%5.%6."/>
      <w:lvlJc w:val="left"/>
      <w:pPr>
        <w:ind w:left="3445" w:hanging="936"/>
      </w:pPr>
      <w:rPr>
        <w:rFonts w:hint="default"/>
      </w:rPr>
    </w:lvl>
    <w:lvl w:ilvl="6">
      <w:start w:val="1"/>
      <w:numFmt w:val="decimal"/>
      <w:lvlText w:val="%1.%2.%3.%4.%5.%6.%7."/>
      <w:lvlJc w:val="left"/>
      <w:pPr>
        <w:ind w:left="3949" w:hanging="1080"/>
      </w:pPr>
      <w:rPr>
        <w:rFonts w:hint="default"/>
      </w:rPr>
    </w:lvl>
    <w:lvl w:ilvl="7">
      <w:start w:val="1"/>
      <w:numFmt w:val="decimal"/>
      <w:lvlText w:val="%1.%2.%3.%4.%5.%6.%7.%8."/>
      <w:lvlJc w:val="left"/>
      <w:pPr>
        <w:ind w:left="4453" w:hanging="1224"/>
      </w:pPr>
      <w:rPr>
        <w:rFonts w:hint="default"/>
      </w:rPr>
    </w:lvl>
    <w:lvl w:ilvl="8">
      <w:start w:val="1"/>
      <w:numFmt w:val="decimal"/>
      <w:lvlText w:val="%1.%2.%3.%4.%5.%6.%7.%8.%9."/>
      <w:lvlJc w:val="left"/>
      <w:pPr>
        <w:ind w:left="5029" w:hanging="1440"/>
      </w:pPr>
      <w:rPr>
        <w:rFonts w:hint="default"/>
      </w:rPr>
    </w:lvl>
  </w:abstractNum>
  <w:abstractNum w:abstractNumId="29" w15:restartNumberingAfterBreak="0">
    <w:nsid w:val="431379A8"/>
    <w:multiLevelType w:val="hybridMultilevel"/>
    <w:tmpl w:val="EF5A0A42"/>
    <w:lvl w:ilvl="0" w:tplc="00000008">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4635308"/>
    <w:multiLevelType w:val="hybridMultilevel"/>
    <w:tmpl w:val="4E92C35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463A6916"/>
    <w:multiLevelType w:val="multilevel"/>
    <w:tmpl w:val="F5E039C2"/>
    <w:lvl w:ilvl="0">
      <w:start w:val="3"/>
      <w:numFmt w:val="decimal"/>
      <w:lvlText w:val="%1"/>
      <w:lvlJc w:val="left"/>
      <w:pPr>
        <w:ind w:left="112" w:hanging="709"/>
      </w:pPr>
      <w:rPr>
        <w:rFonts w:hint="default"/>
        <w:lang w:val="pt-PT" w:eastAsia="en-US" w:bidi="ar-SA"/>
      </w:rPr>
    </w:lvl>
    <w:lvl w:ilvl="1">
      <w:start w:val="1"/>
      <w:numFmt w:val="decimal"/>
      <w:lvlText w:val="%1.%2"/>
      <w:lvlJc w:val="left"/>
      <w:pPr>
        <w:ind w:left="112" w:hanging="709"/>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895" w:hanging="500"/>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2892" w:hanging="500"/>
      </w:pPr>
      <w:rPr>
        <w:rFonts w:hint="default"/>
        <w:lang w:val="pt-PT" w:eastAsia="en-US" w:bidi="ar-SA"/>
      </w:rPr>
    </w:lvl>
    <w:lvl w:ilvl="4">
      <w:numFmt w:val="bullet"/>
      <w:lvlText w:val="•"/>
      <w:lvlJc w:val="left"/>
      <w:pPr>
        <w:ind w:left="3888" w:hanging="500"/>
      </w:pPr>
      <w:rPr>
        <w:rFonts w:hint="default"/>
        <w:lang w:val="pt-PT" w:eastAsia="en-US" w:bidi="ar-SA"/>
      </w:rPr>
    </w:lvl>
    <w:lvl w:ilvl="5">
      <w:numFmt w:val="bullet"/>
      <w:lvlText w:val="•"/>
      <w:lvlJc w:val="left"/>
      <w:pPr>
        <w:ind w:left="4885" w:hanging="500"/>
      </w:pPr>
      <w:rPr>
        <w:rFonts w:hint="default"/>
        <w:lang w:val="pt-PT" w:eastAsia="en-US" w:bidi="ar-SA"/>
      </w:rPr>
    </w:lvl>
    <w:lvl w:ilvl="6">
      <w:numFmt w:val="bullet"/>
      <w:lvlText w:val="•"/>
      <w:lvlJc w:val="left"/>
      <w:pPr>
        <w:ind w:left="5881" w:hanging="500"/>
      </w:pPr>
      <w:rPr>
        <w:rFonts w:hint="default"/>
        <w:lang w:val="pt-PT" w:eastAsia="en-US" w:bidi="ar-SA"/>
      </w:rPr>
    </w:lvl>
    <w:lvl w:ilvl="7">
      <w:numFmt w:val="bullet"/>
      <w:lvlText w:val="•"/>
      <w:lvlJc w:val="left"/>
      <w:pPr>
        <w:ind w:left="6877" w:hanging="500"/>
      </w:pPr>
      <w:rPr>
        <w:rFonts w:hint="default"/>
        <w:lang w:val="pt-PT" w:eastAsia="en-US" w:bidi="ar-SA"/>
      </w:rPr>
    </w:lvl>
    <w:lvl w:ilvl="8">
      <w:numFmt w:val="bullet"/>
      <w:lvlText w:val="•"/>
      <w:lvlJc w:val="left"/>
      <w:pPr>
        <w:ind w:left="7873" w:hanging="500"/>
      </w:pPr>
      <w:rPr>
        <w:rFonts w:hint="default"/>
        <w:lang w:val="pt-PT" w:eastAsia="en-US" w:bidi="ar-SA"/>
      </w:rPr>
    </w:lvl>
  </w:abstractNum>
  <w:abstractNum w:abstractNumId="32" w15:restartNumberingAfterBreak="0">
    <w:nsid w:val="475554F3"/>
    <w:multiLevelType w:val="hybridMultilevel"/>
    <w:tmpl w:val="7C6806F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4CBF6E4D"/>
    <w:multiLevelType w:val="hybridMultilevel"/>
    <w:tmpl w:val="B2C4A516"/>
    <w:lvl w:ilvl="0" w:tplc="D94496A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4E514787"/>
    <w:multiLevelType w:val="multilevel"/>
    <w:tmpl w:val="403CA6BC"/>
    <w:lvl w:ilvl="0">
      <w:start w:val="1"/>
      <w:numFmt w:val="decimal"/>
      <w:lvlText w:val="%1"/>
      <w:lvlJc w:val="left"/>
      <w:pPr>
        <w:ind w:left="821" w:hanging="709"/>
      </w:pPr>
      <w:rPr>
        <w:rFonts w:hint="default"/>
        <w:lang w:val="pt-PT" w:eastAsia="en-US" w:bidi="ar-SA"/>
      </w:rPr>
    </w:lvl>
    <w:lvl w:ilvl="1">
      <w:start w:val="1"/>
      <w:numFmt w:val="decimal"/>
      <w:lvlText w:val="%1.%2"/>
      <w:lvlJc w:val="left"/>
      <w:pPr>
        <w:ind w:left="821" w:hanging="709"/>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629" w:hanging="709"/>
      </w:pPr>
      <w:rPr>
        <w:rFonts w:hint="default"/>
        <w:lang w:val="pt-PT" w:eastAsia="en-US" w:bidi="ar-SA"/>
      </w:rPr>
    </w:lvl>
    <w:lvl w:ilvl="3">
      <w:numFmt w:val="bullet"/>
      <w:lvlText w:val="•"/>
      <w:lvlJc w:val="left"/>
      <w:pPr>
        <w:ind w:left="3533" w:hanging="709"/>
      </w:pPr>
      <w:rPr>
        <w:rFonts w:hint="default"/>
        <w:lang w:val="pt-PT" w:eastAsia="en-US" w:bidi="ar-SA"/>
      </w:rPr>
    </w:lvl>
    <w:lvl w:ilvl="4">
      <w:numFmt w:val="bullet"/>
      <w:lvlText w:val="•"/>
      <w:lvlJc w:val="left"/>
      <w:pPr>
        <w:ind w:left="4438" w:hanging="709"/>
      </w:pPr>
      <w:rPr>
        <w:rFonts w:hint="default"/>
        <w:lang w:val="pt-PT" w:eastAsia="en-US" w:bidi="ar-SA"/>
      </w:rPr>
    </w:lvl>
    <w:lvl w:ilvl="5">
      <w:numFmt w:val="bullet"/>
      <w:lvlText w:val="•"/>
      <w:lvlJc w:val="left"/>
      <w:pPr>
        <w:ind w:left="5343" w:hanging="709"/>
      </w:pPr>
      <w:rPr>
        <w:rFonts w:hint="default"/>
        <w:lang w:val="pt-PT" w:eastAsia="en-US" w:bidi="ar-SA"/>
      </w:rPr>
    </w:lvl>
    <w:lvl w:ilvl="6">
      <w:numFmt w:val="bullet"/>
      <w:lvlText w:val="•"/>
      <w:lvlJc w:val="left"/>
      <w:pPr>
        <w:ind w:left="6247" w:hanging="709"/>
      </w:pPr>
      <w:rPr>
        <w:rFonts w:hint="default"/>
        <w:lang w:val="pt-PT" w:eastAsia="en-US" w:bidi="ar-SA"/>
      </w:rPr>
    </w:lvl>
    <w:lvl w:ilvl="7">
      <w:numFmt w:val="bullet"/>
      <w:lvlText w:val="•"/>
      <w:lvlJc w:val="left"/>
      <w:pPr>
        <w:ind w:left="7152" w:hanging="709"/>
      </w:pPr>
      <w:rPr>
        <w:rFonts w:hint="default"/>
        <w:lang w:val="pt-PT" w:eastAsia="en-US" w:bidi="ar-SA"/>
      </w:rPr>
    </w:lvl>
    <w:lvl w:ilvl="8">
      <w:numFmt w:val="bullet"/>
      <w:lvlText w:val="•"/>
      <w:lvlJc w:val="left"/>
      <w:pPr>
        <w:ind w:left="8057" w:hanging="709"/>
      </w:pPr>
      <w:rPr>
        <w:rFonts w:hint="default"/>
        <w:lang w:val="pt-PT" w:eastAsia="en-US" w:bidi="ar-SA"/>
      </w:rPr>
    </w:lvl>
  </w:abstractNum>
  <w:abstractNum w:abstractNumId="35" w15:restartNumberingAfterBreak="0">
    <w:nsid w:val="53163C66"/>
    <w:multiLevelType w:val="hybridMultilevel"/>
    <w:tmpl w:val="3BC45086"/>
    <w:lvl w:ilvl="0" w:tplc="A18C1E02">
      <w:start w:val="1"/>
      <w:numFmt w:val="lowerLetter"/>
      <w:lvlText w:val="%1)"/>
      <w:lvlJc w:val="left"/>
      <w:pPr>
        <w:ind w:left="771" w:hanging="360"/>
      </w:pPr>
      <w:rPr>
        <w:b w:val="0"/>
      </w:rPr>
    </w:lvl>
    <w:lvl w:ilvl="1" w:tplc="04160019" w:tentative="1">
      <w:start w:val="1"/>
      <w:numFmt w:val="lowerLetter"/>
      <w:lvlText w:val="%2."/>
      <w:lvlJc w:val="left"/>
      <w:pPr>
        <w:ind w:left="1491" w:hanging="360"/>
      </w:pPr>
    </w:lvl>
    <w:lvl w:ilvl="2" w:tplc="0416001B" w:tentative="1">
      <w:start w:val="1"/>
      <w:numFmt w:val="lowerRoman"/>
      <w:lvlText w:val="%3."/>
      <w:lvlJc w:val="right"/>
      <w:pPr>
        <w:ind w:left="2211" w:hanging="180"/>
      </w:pPr>
    </w:lvl>
    <w:lvl w:ilvl="3" w:tplc="0416000F" w:tentative="1">
      <w:start w:val="1"/>
      <w:numFmt w:val="decimal"/>
      <w:lvlText w:val="%4."/>
      <w:lvlJc w:val="left"/>
      <w:pPr>
        <w:ind w:left="2931" w:hanging="360"/>
      </w:pPr>
    </w:lvl>
    <w:lvl w:ilvl="4" w:tplc="04160019" w:tentative="1">
      <w:start w:val="1"/>
      <w:numFmt w:val="lowerLetter"/>
      <w:lvlText w:val="%5."/>
      <w:lvlJc w:val="left"/>
      <w:pPr>
        <w:ind w:left="3651" w:hanging="360"/>
      </w:pPr>
    </w:lvl>
    <w:lvl w:ilvl="5" w:tplc="0416001B" w:tentative="1">
      <w:start w:val="1"/>
      <w:numFmt w:val="lowerRoman"/>
      <w:lvlText w:val="%6."/>
      <w:lvlJc w:val="right"/>
      <w:pPr>
        <w:ind w:left="4371" w:hanging="180"/>
      </w:pPr>
    </w:lvl>
    <w:lvl w:ilvl="6" w:tplc="0416000F" w:tentative="1">
      <w:start w:val="1"/>
      <w:numFmt w:val="decimal"/>
      <w:lvlText w:val="%7."/>
      <w:lvlJc w:val="left"/>
      <w:pPr>
        <w:ind w:left="5091" w:hanging="360"/>
      </w:pPr>
    </w:lvl>
    <w:lvl w:ilvl="7" w:tplc="04160019" w:tentative="1">
      <w:start w:val="1"/>
      <w:numFmt w:val="lowerLetter"/>
      <w:lvlText w:val="%8."/>
      <w:lvlJc w:val="left"/>
      <w:pPr>
        <w:ind w:left="5811" w:hanging="360"/>
      </w:pPr>
    </w:lvl>
    <w:lvl w:ilvl="8" w:tplc="0416001B" w:tentative="1">
      <w:start w:val="1"/>
      <w:numFmt w:val="lowerRoman"/>
      <w:lvlText w:val="%9."/>
      <w:lvlJc w:val="right"/>
      <w:pPr>
        <w:ind w:left="6531" w:hanging="180"/>
      </w:pPr>
    </w:lvl>
  </w:abstractNum>
  <w:abstractNum w:abstractNumId="36" w15:restartNumberingAfterBreak="0">
    <w:nsid w:val="562D3514"/>
    <w:multiLevelType w:val="hybridMultilevel"/>
    <w:tmpl w:val="DE2CEFA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B8830DC"/>
    <w:multiLevelType w:val="multilevel"/>
    <w:tmpl w:val="D858530A"/>
    <w:lvl w:ilvl="0">
      <w:start w:val="15"/>
      <w:numFmt w:val="decimal"/>
      <w:lvlText w:val="%1"/>
      <w:lvlJc w:val="left"/>
      <w:pPr>
        <w:ind w:left="112" w:hanging="709"/>
      </w:pPr>
      <w:rPr>
        <w:rFonts w:hint="default"/>
        <w:lang w:val="pt-PT" w:eastAsia="en-US" w:bidi="ar-SA"/>
      </w:rPr>
    </w:lvl>
    <w:lvl w:ilvl="1">
      <w:start w:val="1"/>
      <w:numFmt w:val="decimal"/>
      <w:lvlText w:val="%1.%2"/>
      <w:lvlJc w:val="left"/>
      <w:pPr>
        <w:ind w:left="112" w:hanging="709"/>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1531" w:hanging="1136"/>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3390" w:hanging="1136"/>
      </w:pPr>
      <w:rPr>
        <w:rFonts w:hint="default"/>
        <w:lang w:val="pt-PT" w:eastAsia="en-US" w:bidi="ar-SA"/>
      </w:rPr>
    </w:lvl>
    <w:lvl w:ilvl="4">
      <w:numFmt w:val="bullet"/>
      <w:lvlText w:val="•"/>
      <w:lvlJc w:val="left"/>
      <w:pPr>
        <w:ind w:left="4315" w:hanging="1136"/>
      </w:pPr>
      <w:rPr>
        <w:rFonts w:hint="default"/>
        <w:lang w:val="pt-PT" w:eastAsia="en-US" w:bidi="ar-SA"/>
      </w:rPr>
    </w:lvl>
    <w:lvl w:ilvl="5">
      <w:numFmt w:val="bullet"/>
      <w:lvlText w:val="•"/>
      <w:lvlJc w:val="left"/>
      <w:pPr>
        <w:ind w:left="5240" w:hanging="1136"/>
      </w:pPr>
      <w:rPr>
        <w:rFonts w:hint="default"/>
        <w:lang w:val="pt-PT" w:eastAsia="en-US" w:bidi="ar-SA"/>
      </w:rPr>
    </w:lvl>
    <w:lvl w:ilvl="6">
      <w:numFmt w:val="bullet"/>
      <w:lvlText w:val="•"/>
      <w:lvlJc w:val="left"/>
      <w:pPr>
        <w:ind w:left="6165" w:hanging="1136"/>
      </w:pPr>
      <w:rPr>
        <w:rFonts w:hint="default"/>
        <w:lang w:val="pt-PT" w:eastAsia="en-US" w:bidi="ar-SA"/>
      </w:rPr>
    </w:lvl>
    <w:lvl w:ilvl="7">
      <w:numFmt w:val="bullet"/>
      <w:lvlText w:val="•"/>
      <w:lvlJc w:val="left"/>
      <w:pPr>
        <w:ind w:left="7090" w:hanging="1136"/>
      </w:pPr>
      <w:rPr>
        <w:rFonts w:hint="default"/>
        <w:lang w:val="pt-PT" w:eastAsia="en-US" w:bidi="ar-SA"/>
      </w:rPr>
    </w:lvl>
    <w:lvl w:ilvl="8">
      <w:numFmt w:val="bullet"/>
      <w:lvlText w:val="•"/>
      <w:lvlJc w:val="left"/>
      <w:pPr>
        <w:ind w:left="8016" w:hanging="1136"/>
      </w:pPr>
      <w:rPr>
        <w:rFonts w:hint="default"/>
        <w:lang w:val="pt-PT" w:eastAsia="en-US" w:bidi="ar-SA"/>
      </w:rPr>
    </w:lvl>
  </w:abstractNum>
  <w:abstractNum w:abstractNumId="38" w15:restartNumberingAfterBreak="0">
    <w:nsid w:val="5C9E6BC2"/>
    <w:multiLevelType w:val="multilevel"/>
    <w:tmpl w:val="B4886C70"/>
    <w:lvl w:ilvl="0">
      <w:start w:val="7"/>
      <w:numFmt w:val="decimal"/>
      <w:lvlText w:val="%1"/>
      <w:lvlJc w:val="left"/>
      <w:pPr>
        <w:ind w:left="112" w:hanging="397"/>
      </w:pPr>
      <w:rPr>
        <w:rFonts w:hint="default"/>
        <w:lang w:val="pt-PT" w:eastAsia="en-US" w:bidi="ar-SA"/>
      </w:rPr>
    </w:lvl>
    <w:lvl w:ilvl="1">
      <w:start w:val="1"/>
      <w:numFmt w:val="decimal"/>
      <w:lvlText w:val="%1.%2"/>
      <w:lvlJc w:val="left"/>
      <w:pPr>
        <w:ind w:left="112" w:hanging="397"/>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397"/>
      </w:pPr>
      <w:rPr>
        <w:rFonts w:hint="default"/>
        <w:lang w:val="pt-PT" w:eastAsia="en-US" w:bidi="ar-SA"/>
      </w:rPr>
    </w:lvl>
    <w:lvl w:ilvl="3">
      <w:numFmt w:val="bullet"/>
      <w:lvlText w:val="•"/>
      <w:lvlJc w:val="left"/>
      <w:pPr>
        <w:ind w:left="3043" w:hanging="397"/>
      </w:pPr>
      <w:rPr>
        <w:rFonts w:hint="default"/>
        <w:lang w:val="pt-PT" w:eastAsia="en-US" w:bidi="ar-SA"/>
      </w:rPr>
    </w:lvl>
    <w:lvl w:ilvl="4">
      <w:numFmt w:val="bullet"/>
      <w:lvlText w:val="•"/>
      <w:lvlJc w:val="left"/>
      <w:pPr>
        <w:ind w:left="4018" w:hanging="397"/>
      </w:pPr>
      <w:rPr>
        <w:rFonts w:hint="default"/>
        <w:lang w:val="pt-PT" w:eastAsia="en-US" w:bidi="ar-SA"/>
      </w:rPr>
    </w:lvl>
    <w:lvl w:ilvl="5">
      <w:numFmt w:val="bullet"/>
      <w:lvlText w:val="•"/>
      <w:lvlJc w:val="left"/>
      <w:pPr>
        <w:ind w:left="4993" w:hanging="397"/>
      </w:pPr>
      <w:rPr>
        <w:rFonts w:hint="default"/>
        <w:lang w:val="pt-PT" w:eastAsia="en-US" w:bidi="ar-SA"/>
      </w:rPr>
    </w:lvl>
    <w:lvl w:ilvl="6">
      <w:numFmt w:val="bullet"/>
      <w:lvlText w:val="•"/>
      <w:lvlJc w:val="left"/>
      <w:pPr>
        <w:ind w:left="5967" w:hanging="397"/>
      </w:pPr>
      <w:rPr>
        <w:rFonts w:hint="default"/>
        <w:lang w:val="pt-PT" w:eastAsia="en-US" w:bidi="ar-SA"/>
      </w:rPr>
    </w:lvl>
    <w:lvl w:ilvl="7">
      <w:numFmt w:val="bullet"/>
      <w:lvlText w:val="•"/>
      <w:lvlJc w:val="left"/>
      <w:pPr>
        <w:ind w:left="6942" w:hanging="397"/>
      </w:pPr>
      <w:rPr>
        <w:rFonts w:hint="default"/>
        <w:lang w:val="pt-PT" w:eastAsia="en-US" w:bidi="ar-SA"/>
      </w:rPr>
    </w:lvl>
    <w:lvl w:ilvl="8">
      <w:numFmt w:val="bullet"/>
      <w:lvlText w:val="•"/>
      <w:lvlJc w:val="left"/>
      <w:pPr>
        <w:ind w:left="7917" w:hanging="397"/>
      </w:pPr>
      <w:rPr>
        <w:rFonts w:hint="default"/>
        <w:lang w:val="pt-PT" w:eastAsia="en-US" w:bidi="ar-SA"/>
      </w:rPr>
    </w:lvl>
  </w:abstractNum>
  <w:abstractNum w:abstractNumId="39" w15:restartNumberingAfterBreak="0">
    <w:nsid w:val="5F092225"/>
    <w:multiLevelType w:val="hybridMultilevel"/>
    <w:tmpl w:val="24EA75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5FB90753"/>
    <w:multiLevelType w:val="hybridMultilevel"/>
    <w:tmpl w:val="4ACCC1B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1" w15:restartNumberingAfterBreak="0">
    <w:nsid w:val="659605F6"/>
    <w:multiLevelType w:val="multilevel"/>
    <w:tmpl w:val="37F4E47E"/>
    <w:lvl w:ilvl="0">
      <w:start w:val="1"/>
      <w:numFmt w:val="decimal"/>
      <w:lvlText w:val="%1."/>
      <w:lvlJc w:val="left"/>
      <w:pPr>
        <w:ind w:left="112" w:hanging="222"/>
      </w:pPr>
      <w:rPr>
        <w:rFonts w:ascii="Times New Roman" w:eastAsia="Arial" w:hAnsi="Times New Roman" w:cs="Times New Roman" w:hint="default"/>
        <w:b/>
        <w:bCs/>
        <w:i w:val="0"/>
        <w:iCs w:val="0"/>
        <w:spacing w:val="-1"/>
        <w:w w:val="99"/>
        <w:sz w:val="20"/>
        <w:szCs w:val="20"/>
        <w:lang w:val="pt-PT" w:eastAsia="en-US" w:bidi="ar-SA"/>
      </w:rPr>
    </w:lvl>
    <w:lvl w:ilvl="1">
      <w:start w:val="1"/>
      <w:numFmt w:val="decimal"/>
      <w:lvlText w:val="%1.%2"/>
      <w:lvlJc w:val="left"/>
      <w:pPr>
        <w:ind w:left="112" w:hanging="445"/>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445"/>
      </w:pPr>
      <w:rPr>
        <w:rFonts w:hint="default"/>
        <w:lang w:val="pt-PT" w:eastAsia="en-US" w:bidi="ar-SA"/>
      </w:rPr>
    </w:lvl>
    <w:lvl w:ilvl="3">
      <w:numFmt w:val="bullet"/>
      <w:lvlText w:val="•"/>
      <w:lvlJc w:val="left"/>
      <w:pPr>
        <w:ind w:left="3043" w:hanging="445"/>
      </w:pPr>
      <w:rPr>
        <w:rFonts w:hint="default"/>
        <w:lang w:val="pt-PT" w:eastAsia="en-US" w:bidi="ar-SA"/>
      </w:rPr>
    </w:lvl>
    <w:lvl w:ilvl="4">
      <w:numFmt w:val="bullet"/>
      <w:lvlText w:val="•"/>
      <w:lvlJc w:val="left"/>
      <w:pPr>
        <w:ind w:left="4018" w:hanging="445"/>
      </w:pPr>
      <w:rPr>
        <w:rFonts w:hint="default"/>
        <w:lang w:val="pt-PT" w:eastAsia="en-US" w:bidi="ar-SA"/>
      </w:rPr>
    </w:lvl>
    <w:lvl w:ilvl="5">
      <w:numFmt w:val="bullet"/>
      <w:lvlText w:val="•"/>
      <w:lvlJc w:val="left"/>
      <w:pPr>
        <w:ind w:left="4993" w:hanging="445"/>
      </w:pPr>
      <w:rPr>
        <w:rFonts w:hint="default"/>
        <w:lang w:val="pt-PT" w:eastAsia="en-US" w:bidi="ar-SA"/>
      </w:rPr>
    </w:lvl>
    <w:lvl w:ilvl="6">
      <w:numFmt w:val="bullet"/>
      <w:lvlText w:val="•"/>
      <w:lvlJc w:val="left"/>
      <w:pPr>
        <w:ind w:left="5967" w:hanging="445"/>
      </w:pPr>
      <w:rPr>
        <w:rFonts w:hint="default"/>
        <w:lang w:val="pt-PT" w:eastAsia="en-US" w:bidi="ar-SA"/>
      </w:rPr>
    </w:lvl>
    <w:lvl w:ilvl="7">
      <w:numFmt w:val="bullet"/>
      <w:lvlText w:val="•"/>
      <w:lvlJc w:val="left"/>
      <w:pPr>
        <w:ind w:left="6942" w:hanging="445"/>
      </w:pPr>
      <w:rPr>
        <w:rFonts w:hint="default"/>
        <w:lang w:val="pt-PT" w:eastAsia="en-US" w:bidi="ar-SA"/>
      </w:rPr>
    </w:lvl>
    <w:lvl w:ilvl="8">
      <w:numFmt w:val="bullet"/>
      <w:lvlText w:val="•"/>
      <w:lvlJc w:val="left"/>
      <w:pPr>
        <w:ind w:left="7917" w:hanging="445"/>
      </w:pPr>
      <w:rPr>
        <w:rFonts w:hint="default"/>
        <w:lang w:val="pt-PT" w:eastAsia="en-US" w:bidi="ar-SA"/>
      </w:rPr>
    </w:lvl>
  </w:abstractNum>
  <w:abstractNum w:abstractNumId="42" w15:restartNumberingAfterBreak="0">
    <w:nsid w:val="669B0B35"/>
    <w:multiLevelType w:val="hybridMultilevel"/>
    <w:tmpl w:val="C30633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66BC10C8"/>
    <w:multiLevelType w:val="multilevel"/>
    <w:tmpl w:val="5C7A1104"/>
    <w:lvl w:ilvl="0">
      <w:start w:val="4"/>
      <w:numFmt w:val="decimal"/>
      <w:lvlText w:val="%1"/>
      <w:lvlJc w:val="left"/>
      <w:pPr>
        <w:ind w:left="821" w:hanging="709"/>
      </w:pPr>
      <w:rPr>
        <w:rFonts w:hint="default"/>
        <w:lang w:val="pt-PT" w:eastAsia="en-US" w:bidi="ar-SA"/>
      </w:rPr>
    </w:lvl>
    <w:lvl w:ilvl="1">
      <w:start w:val="1"/>
      <w:numFmt w:val="decimal"/>
      <w:lvlText w:val="%1.%2"/>
      <w:lvlJc w:val="left"/>
      <w:pPr>
        <w:ind w:left="821" w:hanging="709"/>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1.%2.%3."/>
      <w:lvlJc w:val="left"/>
      <w:pPr>
        <w:ind w:left="396" w:hanging="559"/>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2830" w:hanging="559"/>
      </w:pPr>
      <w:rPr>
        <w:rFonts w:hint="default"/>
        <w:lang w:val="pt-PT" w:eastAsia="en-US" w:bidi="ar-SA"/>
      </w:rPr>
    </w:lvl>
    <w:lvl w:ilvl="4">
      <w:numFmt w:val="bullet"/>
      <w:lvlText w:val="•"/>
      <w:lvlJc w:val="left"/>
      <w:pPr>
        <w:ind w:left="3835" w:hanging="559"/>
      </w:pPr>
      <w:rPr>
        <w:rFonts w:hint="default"/>
        <w:lang w:val="pt-PT" w:eastAsia="en-US" w:bidi="ar-SA"/>
      </w:rPr>
    </w:lvl>
    <w:lvl w:ilvl="5">
      <w:numFmt w:val="bullet"/>
      <w:lvlText w:val="•"/>
      <w:lvlJc w:val="left"/>
      <w:pPr>
        <w:ind w:left="4840" w:hanging="559"/>
      </w:pPr>
      <w:rPr>
        <w:rFonts w:hint="default"/>
        <w:lang w:val="pt-PT" w:eastAsia="en-US" w:bidi="ar-SA"/>
      </w:rPr>
    </w:lvl>
    <w:lvl w:ilvl="6">
      <w:numFmt w:val="bullet"/>
      <w:lvlText w:val="•"/>
      <w:lvlJc w:val="left"/>
      <w:pPr>
        <w:ind w:left="5845" w:hanging="559"/>
      </w:pPr>
      <w:rPr>
        <w:rFonts w:hint="default"/>
        <w:lang w:val="pt-PT" w:eastAsia="en-US" w:bidi="ar-SA"/>
      </w:rPr>
    </w:lvl>
    <w:lvl w:ilvl="7">
      <w:numFmt w:val="bullet"/>
      <w:lvlText w:val="•"/>
      <w:lvlJc w:val="left"/>
      <w:pPr>
        <w:ind w:left="6850" w:hanging="559"/>
      </w:pPr>
      <w:rPr>
        <w:rFonts w:hint="default"/>
        <w:lang w:val="pt-PT" w:eastAsia="en-US" w:bidi="ar-SA"/>
      </w:rPr>
    </w:lvl>
    <w:lvl w:ilvl="8">
      <w:numFmt w:val="bullet"/>
      <w:lvlText w:val="•"/>
      <w:lvlJc w:val="left"/>
      <w:pPr>
        <w:ind w:left="7856" w:hanging="559"/>
      </w:pPr>
      <w:rPr>
        <w:rFonts w:hint="default"/>
        <w:lang w:val="pt-PT" w:eastAsia="en-US" w:bidi="ar-SA"/>
      </w:rPr>
    </w:lvl>
  </w:abstractNum>
  <w:abstractNum w:abstractNumId="44" w15:restartNumberingAfterBreak="0">
    <w:nsid w:val="6721362F"/>
    <w:multiLevelType w:val="multilevel"/>
    <w:tmpl w:val="427E6B58"/>
    <w:lvl w:ilvl="0">
      <w:start w:val="14"/>
      <w:numFmt w:val="decimal"/>
      <w:lvlText w:val="%1"/>
      <w:lvlJc w:val="left"/>
      <w:pPr>
        <w:ind w:left="112" w:hanging="440"/>
      </w:pPr>
      <w:rPr>
        <w:rFonts w:hint="default"/>
        <w:lang w:val="pt-PT" w:eastAsia="en-US" w:bidi="ar-SA"/>
      </w:rPr>
    </w:lvl>
    <w:lvl w:ilvl="1">
      <w:start w:val="1"/>
      <w:numFmt w:val="decimal"/>
      <w:lvlText w:val="%1.%2"/>
      <w:lvlJc w:val="left"/>
      <w:pPr>
        <w:ind w:left="112" w:hanging="440"/>
      </w:pPr>
      <w:rPr>
        <w:rFonts w:ascii="Times New Roman" w:eastAsia="Arial MT" w:hAnsi="Times New Roman" w:cs="Times New Roman" w:hint="default"/>
        <w:b w:val="0"/>
        <w:bCs w:val="0"/>
        <w:i w:val="0"/>
        <w:iCs w:val="0"/>
        <w:spacing w:val="-1"/>
        <w:w w:val="99"/>
        <w:sz w:val="20"/>
        <w:szCs w:val="20"/>
        <w:lang w:val="pt-PT" w:eastAsia="en-US" w:bidi="ar-SA"/>
      </w:rPr>
    </w:lvl>
    <w:lvl w:ilvl="2">
      <w:numFmt w:val="bullet"/>
      <w:lvlText w:val="•"/>
      <w:lvlJc w:val="left"/>
      <w:pPr>
        <w:ind w:left="2069" w:hanging="440"/>
      </w:pPr>
      <w:rPr>
        <w:rFonts w:hint="default"/>
        <w:lang w:val="pt-PT" w:eastAsia="en-US" w:bidi="ar-SA"/>
      </w:rPr>
    </w:lvl>
    <w:lvl w:ilvl="3">
      <w:numFmt w:val="bullet"/>
      <w:lvlText w:val="•"/>
      <w:lvlJc w:val="left"/>
      <w:pPr>
        <w:ind w:left="3043" w:hanging="440"/>
      </w:pPr>
      <w:rPr>
        <w:rFonts w:hint="default"/>
        <w:lang w:val="pt-PT" w:eastAsia="en-US" w:bidi="ar-SA"/>
      </w:rPr>
    </w:lvl>
    <w:lvl w:ilvl="4">
      <w:numFmt w:val="bullet"/>
      <w:lvlText w:val="•"/>
      <w:lvlJc w:val="left"/>
      <w:pPr>
        <w:ind w:left="4018" w:hanging="440"/>
      </w:pPr>
      <w:rPr>
        <w:rFonts w:hint="default"/>
        <w:lang w:val="pt-PT" w:eastAsia="en-US" w:bidi="ar-SA"/>
      </w:rPr>
    </w:lvl>
    <w:lvl w:ilvl="5">
      <w:numFmt w:val="bullet"/>
      <w:lvlText w:val="•"/>
      <w:lvlJc w:val="left"/>
      <w:pPr>
        <w:ind w:left="4993" w:hanging="440"/>
      </w:pPr>
      <w:rPr>
        <w:rFonts w:hint="default"/>
        <w:lang w:val="pt-PT" w:eastAsia="en-US" w:bidi="ar-SA"/>
      </w:rPr>
    </w:lvl>
    <w:lvl w:ilvl="6">
      <w:numFmt w:val="bullet"/>
      <w:lvlText w:val="•"/>
      <w:lvlJc w:val="left"/>
      <w:pPr>
        <w:ind w:left="5967" w:hanging="440"/>
      </w:pPr>
      <w:rPr>
        <w:rFonts w:hint="default"/>
        <w:lang w:val="pt-PT" w:eastAsia="en-US" w:bidi="ar-SA"/>
      </w:rPr>
    </w:lvl>
    <w:lvl w:ilvl="7">
      <w:numFmt w:val="bullet"/>
      <w:lvlText w:val="•"/>
      <w:lvlJc w:val="left"/>
      <w:pPr>
        <w:ind w:left="6942" w:hanging="440"/>
      </w:pPr>
      <w:rPr>
        <w:rFonts w:hint="default"/>
        <w:lang w:val="pt-PT" w:eastAsia="en-US" w:bidi="ar-SA"/>
      </w:rPr>
    </w:lvl>
    <w:lvl w:ilvl="8">
      <w:numFmt w:val="bullet"/>
      <w:lvlText w:val="•"/>
      <w:lvlJc w:val="left"/>
      <w:pPr>
        <w:ind w:left="7917" w:hanging="440"/>
      </w:pPr>
      <w:rPr>
        <w:rFonts w:hint="default"/>
        <w:lang w:val="pt-PT" w:eastAsia="en-US" w:bidi="ar-SA"/>
      </w:rPr>
    </w:lvl>
  </w:abstractNum>
  <w:abstractNum w:abstractNumId="45" w15:restartNumberingAfterBreak="0">
    <w:nsid w:val="699F4AA1"/>
    <w:multiLevelType w:val="multilevel"/>
    <w:tmpl w:val="E5DE056A"/>
    <w:lvl w:ilvl="0">
      <w:start w:val="15"/>
      <w:numFmt w:val="decimal"/>
      <w:lvlText w:val="%1"/>
      <w:lvlJc w:val="left"/>
      <w:pPr>
        <w:ind w:left="1006" w:hanging="610"/>
      </w:pPr>
      <w:rPr>
        <w:rFonts w:hint="default"/>
        <w:lang w:val="pt-PT" w:eastAsia="en-US" w:bidi="ar-SA"/>
      </w:rPr>
    </w:lvl>
    <w:lvl w:ilvl="1">
      <w:start w:val="2"/>
      <w:numFmt w:val="decimal"/>
      <w:lvlText w:val="%1.%2"/>
      <w:lvlJc w:val="left"/>
      <w:pPr>
        <w:ind w:left="1006" w:hanging="610"/>
      </w:pPr>
      <w:rPr>
        <w:rFonts w:hint="default"/>
        <w:lang w:val="pt-PT" w:eastAsia="en-US" w:bidi="ar-SA"/>
      </w:rPr>
    </w:lvl>
    <w:lvl w:ilvl="2">
      <w:start w:val="8"/>
      <w:numFmt w:val="decimal"/>
      <w:lvlText w:val="%1.%2.%3"/>
      <w:lvlJc w:val="left"/>
      <w:pPr>
        <w:ind w:left="1006" w:hanging="610"/>
      </w:pPr>
      <w:rPr>
        <w:rFonts w:ascii="Times New Roman" w:eastAsia="Arial MT" w:hAnsi="Times New Roman" w:cs="Times New Roman" w:hint="default"/>
        <w:b/>
        <w:bCs w:val="0"/>
        <w:i/>
        <w:iCs w:val="0"/>
        <w:spacing w:val="-1"/>
        <w:w w:val="99"/>
        <w:sz w:val="20"/>
        <w:szCs w:val="20"/>
        <w:lang w:val="pt-PT" w:eastAsia="en-US" w:bidi="ar-SA"/>
      </w:rPr>
    </w:lvl>
    <w:lvl w:ilvl="3">
      <w:numFmt w:val="bullet"/>
      <w:lvlText w:val="•"/>
      <w:lvlJc w:val="left"/>
      <w:pPr>
        <w:ind w:left="3659" w:hanging="610"/>
      </w:pPr>
      <w:rPr>
        <w:rFonts w:hint="default"/>
        <w:lang w:val="pt-PT" w:eastAsia="en-US" w:bidi="ar-SA"/>
      </w:rPr>
    </w:lvl>
    <w:lvl w:ilvl="4">
      <w:numFmt w:val="bullet"/>
      <w:lvlText w:val="•"/>
      <w:lvlJc w:val="left"/>
      <w:pPr>
        <w:ind w:left="4546" w:hanging="610"/>
      </w:pPr>
      <w:rPr>
        <w:rFonts w:hint="default"/>
        <w:lang w:val="pt-PT" w:eastAsia="en-US" w:bidi="ar-SA"/>
      </w:rPr>
    </w:lvl>
    <w:lvl w:ilvl="5">
      <w:numFmt w:val="bullet"/>
      <w:lvlText w:val="•"/>
      <w:lvlJc w:val="left"/>
      <w:pPr>
        <w:ind w:left="5433" w:hanging="610"/>
      </w:pPr>
      <w:rPr>
        <w:rFonts w:hint="default"/>
        <w:lang w:val="pt-PT" w:eastAsia="en-US" w:bidi="ar-SA"/>
      </w:rPr>
    </w:lvl>
    <w:lvl w:ilvl="6">
      <w:numFmt w:val="bullet"/>
      <w:lvlText w:val="•"/>
      <w:lvlJc w:val="left"/>
      <w:pPr>
        <w:ind w:left="6319" w:hanging="610"/>
      </w:pPr>
      <w:rPr>
        <w:rFonts w:hint="default"/>
        <w:lang w:val="pt-PT" w:eastAsia="en-US" w:bidi="ar-SA"/>
      </w:rPr>
    </w:lvl>
    <w:lvl w:ilvl="7">
      <w:numFmt w:val="bullet"/>
      <w:lvlText w:val="•"/>
      <w:lvlJc w:val="left"/>
      <w:pPr>
        <w:ind w:left="7206" w:hanging="610"/>
      </w:pPr>
      <w:rPr>
        <w:rFonts w:hint="default"/>
        <w:lang w:val="pt-PT" w:eastAsia="en-US" w:bidi="ar-SA"/>
      </w:rPr>
    </w:lvl>
    <w:lvl w:ilvl="8">
      <w:numFmt w:val="bullet"/>
      <w:lvlText w:val="•"/>
      <w:lvlJc w:val="left"/>
      <w:pPr>
        <w:ind w:left="8093" w:hanging="610"/>
      </w:pPr>
      <w:rPr>
        <w:rFonts w:hint="default"/>
        <w:lang w:val="pt-PT" w:eastAsia="en-US" w:bidi="ar-SA"/>
      </w:rPr>
    </w:lvl>
  </w:abstractNum>
  <w:abstractNum w:abstractNumId="46" w15:restartNumberingAfterBreak="0">
    <w:nsid w:val="6F4D2B5A"/>
    <w:multiLevelType w:val="multilevel"/>
    <w:tmpl w:val="77428028"/>
    <w:lvl w:ilvl="0">
      <w:start w:val="14"/>
      <w:numFmt w:val="decimal"/>
      <w:lvlText w:val="%1"/>
      <w:lvlJc w:val="left"/>
      <w:pPr>
        <w:ind w:left="528" w:hanging="528"/>
      </w:pPr>
      <w:rPr>
        <w:rFonts w:hint="default"/>
      </w:rPr>
    </w:lvl>
    <w:lvl w:ilvl="1">
      <w:start w:val="2"/>
      <w:numFmt w:val="decimal"/>
      <w:lvlText w:val="%1.%2"/>
      <w:lvlJc w:val="left"/>
      <w:pPr>
        <w:ind w:left="528" w:hanging="528"/>
      </w:pPr>
      <w:rPr>
        <w:rFonts w:hint="default"/>
      </w:rPr>
    </w:lvl>
    <w:lvl w:ilvl="2">
      <w:start w:val="3"/>
      <w:numFmt w:val="decimal"/>
      <w:lvlText w:val="%1.%2.%3"/>
      <w:lvlJc w:val="left"/>
      <w:pPr>
        <w:ind w:left="720" w:hanging="720"/>
      </w:pPr>
      <w:rPr>
        <w:rFonts w:hint="default"/>
        <w:b/>
        <w:i/>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79DD63D8"/>
    <w:multiLevelType w:val="hybridMultilevel"/>
    <w:tmpl w:val="4B3CAF8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7AE45EA5"/>
    <w:multiLevelType w:val="hybridMultilevel"/>
    <w:tmpl w:val="10A6FDD0"/>
    <w:lvl w:ilvl="0" w:tplc="B554D13A">
      <w:start w:val="1"/>
      <w:numFmt w:val="lowerLetter"/>
      <w:lvlText w:val="%1)"/>
      <w:lvlJc w:val="left"/>
      <w:pPr>
        <w:ind w:left="551" w:hanging="248"/>
      </w:pPr>
      <w:rPr>
        <w:rFonts w:ascii="Times New Roman" w:eastAsia="Times New Roman" w:hAnsi="Times New Roman" w:cs="Times New Roman" w:hint="default"/>
        <w:spacing w:val="-1"/>
        <w:w w:val="100"/>
        <w:sz w:val="20"/>
        <w:szCs w:val="20"/>
        <w:lang w:val="pt-PT" w:eastAsia="en-US" w:bidi="ar-SA"/>
      </w:rPr>
    </w:lvl>
    <w:lvl w:ilvl="1" w:tplc="6A50DC7E">
      <w:numFmt w:val="bullet"/>
      <w:lvlText w:val="•"/>
      <w:lvlJc w:val="left"/>
      <w:pPr>
        <w:ind w:left="1494" w:hanging="248"/>
      </w:pPr>
      <w:rPr>
        <w:rFonts w:hint="default"/>
        <w:lang w:val="pt-PT" w:eastAsia="en-US" w:bidi="ar-SA"/>
      </w:rPr>
    </w:lvl>
    <w:lvl w:ilvl="2" w:tplc="894C9E14">
      <w:numFmt w:val="bullet"/>
      <w:lvlText w:val="•"/>
      <w:lvlJc w:val="left"/>
      <w:pPr>
        <w:ind w:left="2429" w:hanging="248"/>
      </w:pPr>
      <w:rPr>
        <w:rFonts w:hint="default"/>
        <w:lang w:val="pt-PT" w:eastAsia="en-US" w:bidi="ar-SA"/>
      </w:rPr>
    </w:lvl>
    <w:lvl w:ilvl="3" w:tplc="CC6E3E26">
      <w:numFmt w:val="bullet"/>
      <w:lvlText w:val="•"/>
      <w:lvlJc w:val="left"/>
      <w:pPr>
        <w:ind w:left="3363" w:hanging="248"/>
      </w:pPr>
      <w:rPr>
        <w:rFonts w:hint="default"/>
        <w:lang w:val="pt-PT" w:eastAsia="en-US" w:bidi="ar-SA"/>
      </w:rPr>
    </w:lvl>
    <w:lvl w:ilvl="4" w:tplc="B7FE2848">
      <w:numFmt w:val="bullet"/>
      <w:lvlText w:val="•"/>
      <w:lvlJc w:val="left"/>
      <w:pPr>
        <w:ind w:left="4298" w:hanging="248"/>
      </w:pPr>
      <w:rPr>
        <w:rFonts w:hint="default"/>
        <w:lang w:val="pt-PT" w:eastAsia="en-US" w:bidi="ar-SA"/>
      </w:rPr>
    </w:lvl>
    <w:lvl w:ilvl="5" w:tplc="B32AC896">
      <w:numFmt w:val="bullet"/>
      <w:lvlText w:val="•"/>
      <w:lvlJc w:val="left"/>
      <w:pPr>
        <w:ind w:left="5233" w:hanging="248"/>
      </w:pPr>
      <w:rPr>
        <w:rFonts w:hint="default"/>
        <w:lang w:val="pt-PT" w:eastAsia="en-US" w:bidi="ar-SA"/>
      </w:rPr>
    </w:lvl>
    <w:lvl w:ilvl="6" w:tplc="D5629EC8">
      <w:numFmt w:val="bullet"/>
      <w:lvlText w:val="•"/>
      <w:lvlJc w:val="left"/>
      <w:pPr>
        <w:ind w:left="6167" w:hanging="248"/>
      </w:pPr>
      <w:rPr>
        <w:rFonts w:hint="default"/>
        <w:lang w:val="pt-PT" w:eastAsia="en-US" w:bidi="ar-SA"/>
      </w:rPr>
    </w:lvl>
    <w:lvl w:ilvl="7" w:tplc="C92C249A">
      <w:numFmt w:val="bullet"/>
      <w:lvlText w:val="•"/>
      <w:lvlJc w:val="left"/>
      <w:pPr>
        <w:ind w:left="7102" w:hanging="248"/>
      </w:pPr>
      <w:rPr>
        <w:rFonts w:hint="default"/>
        <w:lang w:val="pt-PT" w:eastAsia="en-US" w:bidi="ar-SA"/>
      </w:rPr>
    </w:lvl>
    <w:lvl w:ilvl="8" w:tplc="6D826F24">
      <w:numFmt w:val="bullet"/>
      <w:lvlText w:val="•"/>
      <w:lvlJc w:val="left"/>
      <w:pPr>
        <w:ind w:left="8036" w:hanging="248"/>
      </w:pPr>
      <w:rPr>
        <w:rFonts w:hint="default"/>
        <w:lang w:val="pt-PT" w:eastAsia="en-US" w:bidi="ar-SA"/>
      </w:rPr>
    </w:lvl>
  </w:abstractNum>
  <w:abstractNum w:abstractNumId="49" w15:restartNumberingAfterBreak="0">
    <w:nsid w:val="7E834EBE"/>
    <w:multiLevelType w:val="multilevel"/>
    <w:tmpl w:val="44B0A79E"/>
    <w:lvl w:ilvl="0">
      <w:start w:val="18"/>
      <w:numFmt w:val="decimal"/>
      <w:lvlText w:val="%1"/>
      <w:lvlJc w:val="left"/>
      <w:pPr>
        <w:ind w:left="112" w:hanging="435"/>
      </w:pPr>
      <w:rPr>
        <w:rFonts w:hint="default"/>
        <w:lang w:val="pt-PT" w:eastAsia="en-US" w:bidi="ar-SA"/>
      </w:rPr>
    </w:lvl>
    <w:lvl w:ilvl="1">
      <w:start w:val="1"/>
      <w:numFmt w:val="decimal"/>
      <w:lvlText w:val="%1.%2"/>
      <w:lvlJc w:val="left"/>
      <w:pPr>
        <w:ind w:left="112" w:hanging="435"/>
      </w:pPr>
      <w:rPr>
        <w:rFonts w:ascii="Times New Roman" w:eastAsia="Arial MT" w:hAnsi="Times New Roman" w:cs="Times New Roman" w:hint="default"/>
        <w:b w:val="0"/>
        <w:bCs w:val="0"/>
        <w:i w:val="0"/>
        <w:iCs w:val="0"/>
        <w:spacing w:val="-1"/>
        <w:w w:val="99"/>
        <w:sz w:val="20"/>
        <w:szCs w:val="20"/>
        <w:lang w:val="pt-PT" w:eastAsia="en-US" w:bidi="ar-SA"/>
      </w:rPr>
    </w:lvl>
    <w:lvl w:ilvl="2">
      <w:start w:val="1"/>
      <w:numFmt w:val="decimal"/>
      <w:lvlText w:val="%3."/>
      <w:lvlJc w:val="left"/>
      <w:pPr>
        <w:ind w:left="833" w:hanging="360"/>
      </w:pPr>
      <w:rPr>
        <w:rFonts w:ascii="Arial MT" w:eastAsia="Arial MT" w:hAnsi="Arial MT" w:cs="Arial MT" w:hint="default"/>
        <w:b w:val="0"/>
        <w:bCs w:val="0"/>
        <w:i w:val="0"/>
        <w:iCs w:val="0"/>
        <w:spacing w:val="-1"/>
        <w:w w:val="99"/>
        <w:sz w:val="20"/>
        <w:szCs w:val="20"/>
        <w:lang w:val="pt-PT" w:eastAsia="en-US" w:bidi="ar-SA"/>
      </w:rPr>
    </w:lvl>
    <w:lvl w:ilvl="3">
      <w:numFmt w:val="bullet"/>
      <w:lvlText w:val="•"/>
      <w:lvlJc w:val="left"/>
      <w:pPr>
        <w:ind w:left="2845" w:hanging="360"/>
      </w:pPr>
      <w:rPr>
        <w:rFonts w:hint="default"/>
        <w:lang w:val="pt-PT" w:eastAsia="en-US" w:bidi="ar-SA"/>
      </w:rPr>
    </w:lvl>
    <w:lvl w:ilvl="4">
      <w:numFmt w:val="bullet"/>
      <w:lvlText w:val="•"/>
      <w:lvlJc w:val="left"/>
      <w:pPr>
        <w:ind w:left="3848" w:hanging="360"/>
      </w:pPr>
      <w:rPr>
        <w:rFonts w:hint="default"/>
        <w:lang w:val="pt-PT" w:eastAsia="en-US" w:bidi="ar-SA"/>
      </w:rPr>
    </w:lvl>
    <w:lvl w:ilvl="5">
      <w:numFmt w:val="bullet"/>
      <w:lvlText w:val="•"/>
      <w:lvlJc w:val="left"/>
      <w:pPr>
        <w:ind w:left="4851" w:hanging="360"/>
      </w:pPr>
      <w:rPr>
        <w:rFonts w:hint="default"/>
        <w:lang w:val="pt-PT" w:eastAsia="en-US" w:bidi="ar-SA"/>
      </w:rPr>
    </w:lvl>
    <w:lvl w:ilvl="6">
      <w:numFmt w:val="bullet"/>
      <w:lvlText w:val="•"/>
      <w:lvlJc w:val="left"/>
      <w:pPr>
        <w:ind w:left="5854" w:hanging="360"/>
      </w:pPr>
      <w:rPr>
        <w:rFonts w:hint="default"/>
        <w:lang w:val="pt-PT" w:eastAsia="en-US" w:bidi="ar-SA"/>
      </w:rPr>
    </w:lvl>
    <w:lvl w:ilvl="7">
      <w:numFmt w:val="bullet"/>
      <w:lvlText w:val="•"/>
      <w:lvlJc w:val="left"/>
      <w:pPr>
        <w:ind w:left="6857" w:hanging="360"/>
      </w:pPr>
      <w:rPr>
        <w:rFonts w:hint="default"/>
        <w:lang w:val="pt-PT" w:eastAsia="en-US" w:bidi="ar-SA"/>
      </w:rPr>
    </w:lvl>
    <w:lvl w:ilvl="8">
      <w:numFmt w:val="bullet"/>
      <w:lvlText w:val="•"/>
      <w:lvlJc w:val="left"/>
      <w:pPr>
        <w:ind w:left="7860" w:hanging="360"/>
      </w:pPr>
      <w:rPr>
        <w:rFonts w:hint="default"/>
        <w:lang w:val="pt-PT" w:eastAsia="en-US" w:bidi="ar-SA"/>
      </w:rPr>
    </w:lvl>
  </w:abstractNum>
  <w:num w:numId="1">
    <w:abstractNumId w:val="0"/>
  </w:num>
  <w:num w:numId="2">
    <w:abstractNumId w:val="29"/>
  </w:num>
  <w:num w:numId="3">
    <w:abstractNumId w:val="11"/>
  </w:num>
  <w:num w:numId="4">
    <w:abstractNumId w:val="32"/>
  </w:num>
  <w:num w:numId="5">
    <w:abstractNumId w:val="27"/>
  </w:num>
  <w:num w:numId="6">
    <w:abstractNumId w:val="36"/>
  </w:num>
  <w:num w:numId="7">
    <w:abstractNumId w:val="9"/>
  </w:num>
  <w:num w:numId="8">
    <w:abstractNumId w:val="47"/>
  </w:num>
  <w:num w:numId="9">
    <w:abstractNumId w:val="5"/>
  </w:num>
  <w:num w:numId="10">
    <w:abstractNumId w:val="48"/>
  </w:num>
  <w:num w:numId="11">
    <w:abstractNumId w:val="22"/>
  </w:num>
  <w:num w:numId="12">
    <w:abstractNumId w:val="7"/>
  </w:num>
  <w:num w:numId="13">
    <w:abstractNumId w:val="33"/>
  </w:num>
  <w:num w:numId="14">
    <w:abstractNumId w:val="35"/>
  </w:num>
  <w:num w:numId="15">
    <w:abstractNumId w:val="25"/>
  </w:num>
  <w:num w:numId="16">
    <w:abstractNumId w:val="24"/>
  </w:num>
  <w:num w:numId="17">
    <w:abstractNumId w:val="30"/>
  </w:num>
  <w:num w:numId="18">
    <w:abstractNumId w:val="41"/>
  </w:num>
  <w:num w:numId="19">
    <w:abstractNumId w:val="42"/>
  </w:num>
  <w:num w:numId="20">
    <w:abstractNumId w:val="12"/>
  </w:num>
  <w:num w:numId="21">
    <w:abstractNumId w:val="34"/>
  </w:num>
  <w:num w:numId="22">
    <w:abstractNumId w:val="31"/>
  </w:num>
  <w:num w:numId="23">
    <w:abstractNumId w:val="16"/>
  </w:num>
  <w:num w:numId="24">
    <w:abstractNumId w:val="43"/>
  </w:num>
  <w:num w:numId="25">
    <w:abstractNumId w:val="21"/>
  </w:num>
  <w:num w:numId="26">
    <w:abstractNumId w:val="20"/>
  </w:num>
  <w:num w:numId="27">
    <w:abstractNumId w:val="38"/>
  </w:num>
  <w:num w:numId="28">
    <w:abstractNumId w:val="6"/>
  </w:num>
  <w:num w:numId="29">
    <w:abstractNumId w:val="19"/>
  </w:num>
  <w:num w:numId="30">
    <w:abstractNumId w:val="17"/>
  </w:num>
  <w:num w:numId="31">
    <w:abstractNumId w:val="10"/>
  </w:num>
  <w:num w:numId="32">
    <w:abstractNumId w:val="44"/>
  </w:num>
  <w:num w:numId="33">
    <w:abstractNumId w:val="26"/>
  </w:num>
  <w:num w:numId="34">
    <w:abstractNumId w:val="37"/>
  </w:num>
  <w:num w:numId="35">
    <w:abstractNumId w:val="45"/>
  </w:num>
  <w:num w:numId="36">
    <w:abstractNumId w:val="14"/>
  </w:num>
  <w:num w:numId="37">
    <w:abstractNumId w:val="3"/>
  </w:num>
  <w:num w:numId="38">
    <w:abstractNumId w:val="4"/>
  </w:num>
  <w:num w:numId="39">
    <w:abstractNumId w:val="49"/>
  </w:num>
  <w:num w:numId="40">
    <w:abstractNumId w:val="28"/>
  </w:num>
  <w:num w:numId="41">
    <w:abstractNumId w:val="15"/>
  </w:num>
  <w:num w:numId="42">
    <w:abstractNumId w:val="8"/>
  </w:num>
  <w:num w:numId="43">
    <w:abstractNumId w:val="18"/>
  </w:num>
  <w:num w:numId="44">
    <w:abstractNumId w:val="46"/>
  </w:num>
  <w:num w:numId="45">
    <w:abstractNumId w:val="40"/>
  </w:num>
  <w:num w:numId="46">
    <w:abstractNumId w:val="39"/>
  </w:num>
  <w:num w:numId="47">
    <w:abstractNumId w:val="23"/>
  </w:num>
  <w:num w:numId="48">
    <w:abstractNumId w:val="1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rawingGridVerticalSpacing w:val="0"/>
  <w:displayHorizontalDrawingGridEvery w:val="0"/>
  <w:displayVerticalDrawingGridEvery w:val="0"/>
  <w:noPunctuationKerning/>
  <w:characterSpacingControl w:val="doNotCompress"/>
  <w:hdrShapeDefaults>
    <o:shapedefaults v:ext="edit" spidmax="187393"/>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25A"/>
    <w:rsid w:val="000004D9"/>
    <w:rsid w:val="0000087F"/>
    <w:rsid w:val="000008D1"/>
    <w:rsid w:val="00006086"/>
    <w:rsid w:val="000133D0"/>
    <w:rsid w:val="00014DA9"/>
    <w:rsid w:val="0002047D"/>
    <w:rsid w:val="00022414"/>
    <w:rsid w:val="0002657A"/>
    <w:rsid w:val="00026E40"/>
    <w:rsid w:val="00027527"/>
    <w:rsid w:val="00030736"/>
    <w:rsid w:val="000479A1"/>
    <w:rsid w:val="000523D3"/>
    <w:rsid w:val="00055D9D"/>
    <w:rsid w:val="000567E3"/>
    <w:rsid w:val="0006067E"/>
    <w:rsid w:val="00061C12"/>
    <w:rsid w:val="0007361C"/>
    <w:rsid w:val="00075615"/>
    <w:rsid w:val="00081431"/>
    <w:rsid w:val="00087C2E"/>
    <w:rsid w:val="00092485"/>
    <w:rsid w:val="00093D0F"/>
    <w:rsid w:val="000A0FC3"/>
    <w:rsid w:val="000A1DFB"/>
    <w:rsid w:val="000A2384"/>
    <w:rsid w:val="000A7D44"/>
    <w:rsid w:val="000B026C"/>
    <w:rsid w:val="000B0CA6"/>
    <w:rsid w:val="000B1F1E"/>
    <w:rsid w:val="000B350D"/>
    <w:rsid w:val="000C44DE"/>
    <w:rsid w:val="000C52C6"/>
    <w:rsid w:val="000D1EE4"/>
    <w:rsid w:val="000D30DE"/>
    <w:rsid w:val="000D5558"/>
    <w:rsid w:val="000D66AC"/>
    <w:rsid w:val="000D73C0"/>
    <w:rsid w:val="000E08D5"/>
    <w:rsid w:val="000E6C58"/>
    <w:rsid w:val="000F0C0C"/>
    <w:rsid w:val="000F26E3"/>
    <w:rsid w:val="000F2B72"/>
    <w:rsid w:val="000F4D41"/>
    <w:rsid w:val="000F6374"/>
    <w:rsid w:val="00101843"/>
    <w:rsid w:val="00113246"/>
    <w:rsid w:val="00122E6D"/>
    <w:rsid w:val="00123407"/>
    <w:rsid w:val="00127033"/>
    <w:rsid w:val="00127FC1"/>
    <w:rsid w:val="0013355E"/>
    <w:rsid w:val="001355E6"/>
    <w:rsid w:val="00141158"/>
    <w:rsid w:val="0015186F"/>
    <w:rsid w:val="0015283F"/>
    <w:rsid w:val="00152ED4"/>
    <w:rsid w:val="00153371"/>
    <w:rsid w:val="00160ADB"/>
    <w:rsid w:val="00163F18"/>
    <w:rsid w:val="00165B59"/>
    <w:rsid w:val="00170451"/>
    <w:rsid w:val="00171014"/>
    <w:rsid w:val="00185FC2"/>
    <w:rsid w:val="00187072"/>
    <w:rsid w:val="00187664"/>
    <w:rsid w:val="00187C65"/>
    <w:rsid w:val="00190ABB"/>
    <w:rsid w:val="00191718"/>
    <w:rsid w:val="001925D8"/>
    <w:rsid w:val="00193B22"/>
    <w:rsid w:val="00193DB2"/>
    <w:rsid w:val="00197A51"/>
    <w:rsid w:val="001A0B3A"/>
    <w:rsid w:val="001A27F0"/>
    <w:rsid w:val="001A2FA0"/>
    <w:rsid w:val="001A56E1"/>
    <w:rsid w:val="001A6E1C"/>
    <w:rsid w:val="001B1380"/>
    <w:rsid w:val="001B1525"/>
    <w:rsid w:val="001B15EF"/>
    <w:rsid w:val="001B2927"/>
    <w:rsid w:val="001B2F83"/>
    <w:rsid w:val="001B57A0"/>
    <w:rsid w:val="001B62DA"/>
    <w:rsid w:val="001B73F6"/>
    <w:rsid w:val="001C07A6"/>
    <w:rsid w:val="001C6671"/>
    <w:rsid w:val="001C7BAB"/>
    <w:rsid w:val="001D0B25"/>
    <w:rsid w:val="001D1496"/>
    <w:rsid w:val="001D1750"/>
    <w:rsid w:val="001D1887"/>
    <w:rsid w:val="001D2480"/>
    <w:rsid w:val="001D46B4"/>
    <w:rsid w:val="001D5B00"/>
    <w:rsid w:val="001E27E0"/>
    <w:rsid w:val="001E2997"/>
    <w:rsid w:val="001F00FA"/>
    <w:rsid w:val="001F744B"/>
    <w:rsid w:val="00204DD3"/>
    <w:rsid w:val="002056FB"/>
    <w:rsid w:val="00205AC4"/>
    <w:rsid w:val="00205E8C"/>
    <w:rsid w:val="002066C1"/>
    <w:rsid w:val="00207BCE"/>
    <w:rsid w:val="002117E1"/>
    <w:rsid w:val="002155E4"/>
    <w:rsid w:val="00216B35"/>
    <w:rsid w:val="0022141A"/>
    <w:rsid w:val="0023030C"/>
    <w:rsid w:val="002307C5"/>
    <w:rsid w:val="00230A10"/>
    <w:rsid w:val="00233167"/>
    <w:rsid w:val="00233473"/>
    <w:rsid w:val="00234D38"/>
    <w:rsid w:val="00240B11"/>
    <w:rsid w:val="00241A2F"/>
    <w:rsid w:val="0024240F"/>
    <w:rsid w:val="00245DFA"/>
    <w:rsid w:val="00246389"/>
    <w:rsid w:val="00251221"/>
    <w:rsid w:val="002533FF"/>
    <w:rsid w:val="002534EA"/>
    <w:rsid w:val="002538C8"/>
    <w:rsid w:val="0025657B"/>
    <w:rsid w:val="002705C7"/>
    <w:rsid w:val="00273AD3"/>
    <w:rsid w:val="00283628"/>
    <w:rsid w:val="00284D74"/>
    <w:rsid w:val="002858BF"/>
    <w:rsid w:val="00285B58"/>
    <w:rsid w:val="002900CC"/>
    <w:rsid w:val="002903D4"/>
    <w:rsid w:val="00297C56"/>
    <w:rsid w:val="002A0497"/>
    <w:rsid w:val="002A1B25"/>
    <w:rsid w:val="002A22BB"/>
    <w:rsid w:val="002A6791"/>
    <w:rsid w:val="002A7DCB"/>
    <w:rsid w:val="002B0AA9"/>
    <w:rsid w:val="002B3311"/>
    <w:rsid w:val="002B46AE"/>
    <w:rsid w:val="002B7811"/>
    <w:rsid w:val="002C1DDF"/>
    <w:rsid w:val="002C4627"/>
    <w:rsid w:val="002C7C0C"/>
    <w:rsid w:val="002D1DAE"/>
    <w:rsid w:val="002D2533"/>
    <w:rsid w:val="002D2FA7"/>
    <w:rsid w:val="002D6725"/>
    <w:rsid w:val="002E20A2"/>
    <w:rsid w:val="002E4AB0"/>
    <w:rsid w:val="002E63F2"/>
    <w:rsid w:val="002E646A"/>
    <w:rsid w:val="002F11B3"/>
    <w:rsid w:val="002F48A8"/>
    <w:rsid w:val="002F48EE"/>
    <w:rsid w:val="002F518F"/>
    <w:rsid w:val="00307518"/>
    <w:rsid w:val="00312344"/>
    <w:rsid w:val="003123F5"/>
    <w:rsid w:val="00312B66"/>
    <w:rsid w:val="00316F1F"/>
    <w:rsid w:val="00317008"/>
    <w:rsid w:val="00321981"/>
    <w:rsid w:val="003222DB"/>
    <w:rsid w:val="0032353F"/>
    <w:rsid w:val="0032396A"/>
    <w:rsid w:val="00325A25"/>
    <w:rsid w:val="00325EE4"/>
    <w:rsid w:val="00326FF3"/>
    <w:rsid w:val="0033562C"/>
    <w:rsid w:val="0034161C"/>
    <w:rsid w:val="00343F0A"/>
    <w:rsid w:val="003445A6"/>
    <w:rsid w:val="00344A74"/>
    <w:rsid w:val="00346262"/>
    <w:rsid w:val="00356741"/>
    <w:rsid w:val="003655BC"/>
    <w:rsid w:val="003671A1"/>
    <w:rsid w:val="003704FE"/>
    <w:rsid w:val="00373992"/>
    <w:rsid w:val="0037456F"/>
    <w:rsid w:val="00374781"/>
    <w:rsid w:val="00377AA6"/>
    <w:rsid w:val="003812C7"/>
    <w:rsid w:val="00385751"/>
    <w:rsid w:val="00386D79"/>
    <w:rsid w:val="00390ADC"/>
    <w:rsid w:val="00391CE9"/>
    <w:rsid w:val="003932B3"/>
    <w:rsid w:val="003A7799"/>
    <w:rsid w:val="003B70E0"/>
    <w:rsid w:val="003B7FF4"/>
    <w:rsid w:val="003C1B53"/>
    <w:rsid w:val="003C225A"/>
    <w:rsid w:val="003C55D1"/>
    <w:rsid w:val="003D414A"/>
    <w:rsid w:val="003D6C41"/>
    <w:rsid w:val="003E15A6"/>
    <w:rsid w:val="00401287"/>
    <w:rsid w:val="00401DCE"/>
    <w:rsid w:val="00406AD0"/>
    <w:rsid w:val="00406F60"/>
    <w:rsid w:val="00410E08"/>
    <w:rsid w:val="00414396"/>
    <w:rsid w:val="00414D0C"/>
    <w:rsid w:val="00424C92"/>
    <w:rsid w:val="00425026"/>
    <w:rsid w:val="0042510D"/>
    <w:rsid w:val="00425A16"/>
    <w:rsid w:val="00426EAD"/>
    <w:rsid w:val="00432ECD"/>
    <w:rsid w:val="004369A1"/>
    <w:rsid w:val="0043764A"/>
    <w:rsid w:val="00442AFA"/>
    <w:rsid w:val="004430B2"/>
    <w:rsid w:val="004433C5"/>
    <w:rsid w:val="004462BB"/>
    <w:rsid w:val="00450BA7"/>
    <w:rsid w:val="004569C2"/>
    <w:rsid w:val="00457E79"/>
    <w:rsid w:val="00461481"/>
    <w:rsid w:val="004623BC"/>
    <w:rsid w:val="00464F56"/>
    <w:rsid w:val="0047057C"/>
    <w:rsid w:val="00476766"/>
    <w:rsid w:val="004779D6"/>
    <w:rsid w:val="00486A51"/>
    <w:rsid w:val="00486A86"/>
    <w:rsid w:val="004927E5"/>
    <w:rsid w:val="004A2084"/>
    <w:rsid w:val="004C5B49"/>
    <w:rsid w:val="004D2852"/>
    <w:rsid w:val="004D3066"/>
    <w:rsid w:val="004D4005"/>
    <w:rsid w:val="004D5D2E"/>
    <w:rsid w:val="004E1D65"/>
    <w:rsid w:val="004E2EF9"/>
    <w:rsid w:val="004E6CD3"/>
    <w:rsid w:val="004F409D"/>
    <w:rsid w:val="004F439E"/>
    <w:rsid w:val="004F622A"/>
    <w:rsid w:val="004F767E"/>
    <w:rsid w:val="00500D99"/>
    <w:rsid w:val="00502911"/>
    <w:rsid w:val="00510347"/>
    <w:rsid w:val="0051399A"/>
    <w:rsid w:val="00515887"/>
    <w:rsid w:val="0051693F"/>
    <w:rsid w:val="00522D12"/>
    <w:rsid w:val="005304B4"/>
    <w:rsid w:val="00535775"/>
    <w:rsid w:val="00536A6C"/>
    <w:rsid w:val="00536E7C"/>
    <w:rsid w:val="0054277D"/>
    <w:rsid w:val="00547770"/>
    <w:rsid w:val="00556127"/>
    <w:rsid w:val="00564D55"/>
    <w:rsid w:val="00571DFC"/>
    <w:rsid w:val="00572752"/>
    <w:rsid w:val="00574EA9"/>
    <w:rsid w:val="00583CF2"/>
    <w:rsid w:val="00586461"/>
    <w:rsid w:val="00587504"/>
    <w:rsid w:val="00593ED9"/>
    <w:rsid w:val="00595C11"/>
    <w:rsid w:val="005A08A7"/>
    <w:rsid w:val="005A3A22"/>
    <w:rsid w:val="005A4E8B"/>
    <w:rsid w:val="005B2308"/>
    <w:rsid w:val="005B710A"/>
    <w:rsid w:val="005C07D1"/>
    <w:rsid w:val="005C652E"/>
    <w:rsid w:val="005C7258"/>
    <w:rsid w:val="005D15CF"/>
    <w:rsid w:val="005D44A8"/>
    <w:rsid w:val="005E028C"/>
    <w:rsid w:val="005E175D"/>
    <w:rsid w:val="005E342E"/>
    <w:rsid w:val="005E5350"/>
    <w:rsid w:val="005F035E"/>
    <w:rsid w:val="005F0ABE"/>
    <w:rsid w:val="005F1137"/>
    <w:rsid w:val="005F4DCF"/>
    <w:rsid w:val="00601EE0"/>
    <w:rsid w:val="00605B50"/>
    <w:rsid w:val="00605EAA"/>
    <w:rsid w:val="00607F1B"/>
    <w:rsid w:val="006120BE"/>
    <w:rsid w:val="006126F6"/>
    <w:rsid w:val="006152DA"/>
    <w:rsid w:val="00615B86"/>
    <w:rsid w:val="00630674"/>
    <w:rsid w:val="00631AB1"/>
    <w:rsid w:val="00640AB7"/>
    <w:rsid w:val="006421CC"/>
    <w:rsid w:val="006469CC"/>
    <w:rsid w:val="00647BC8"/>
    <w:rsid w:val="00651514"/>
    <w:rsid w:val="00651E04"/>
    <w:rsid w:val="00653AEE"/>
    <w:rsid w:val="00654E40"/>
    <w:rsid w:val="00657697"/>
    <w:rsid w:val="0066382F"/>
    <w:rsid w:val="0066415C"/>
    <w:rsid w:val="00664975"/>
    <w:rsid w:val="00664BD4"/>
    <w:rsid w:val="00680696"/>
    <w:rsid w:val="006874F6"/>
    <w:rsid w:val="00690594"/>
    <w:rsid w:val="006924DC"/>
    <w:rsid w:val="00692655"/>
    <w:rsid w:val="0069513F"/>
    <w:rsid w:val="006A19B7"/>
    <w:rsid w:val="006A3E96"/>
    <w:rsid w:val="006A4EAC"/>
    <w:rsid w:val="006A63E2"/>
    <w:rsid w:val="006B1F50"/>
    <w:rsid w:val="006B32BE"/>
    <w:rsid w:val="006B3959"/>
    <w:rsid w:val="006B5BEB"/>
    <w:rsid w:val="006B78E0"/>
    <w:rsid w:val="006C1B51"/>
    <w:rsid w:val="006C1FF7"/>
    <w:rsid w:val="006D1883"/>
    <w:rsid w:val="006D2153"/>
    <w:rsid w:val="006D3A0C"/>
    <w:rsid w:val="006D47F7"/>
    <w:rsid w:val="006D632E"/>
    <w:rsid w:val="006D6FE0"/>
    <w:rsid w:val="006E01FE"/>
    <w:rsid w:val="006E2379"/>
    <w:rsid w:val="006E58D4"/>
    <w:rsid w:val="006F7586"/>
    <w:rsid w:val="007028E7"/>
    <w:rsid w:val="00704D91"/>
    <w:rsid w:val="00704E4C"/>
    <w:rsid w:val="00705413"/>
    <w:rsid w:val="007104D3"/>
    <w:rsid w:val="0072261D"/>
    <w:rsid w:val="007269B2"/>
    <w:rsid w:val="00733AC2"/>
    <w:rsid w:val="0073731D"/>
    <w:rsid w:val="00737C33"/>
    <w:rsid w:val="00740BA1"/>
    <w:rsid w:val="00742114"/>
    <w:rsid w:val="00751572"/>
    <w:rsid w:val="00755C62"/>
    <w:rsid w:val="0075683A"/>
    <w:rsid w:val="0076220E"/>
    <w:rsid w:val="00764033"/>
    <w:rsid w:val="007649D9"/>
    <w:rsid w:val="00766F02"/>
    <w:rsid w:val="007856F2"/>
    <w:rsid w:val="00785CF3"/>
    <w:rsid w:val="00786E52"/>
    <w:rsid w:val="007964A2"/>
    <w:rsid w:val="00796BC5"/>
    <w:rsid w:val="007A0F4B"/>
    <w:rsid w:val="007B3941"/>
    <w:rsid w:val="007B5CB1"/>
    <w:rsid w:val="007B709D"/>
    <w:rsid w:val="007C612F"/>
    <w:rsid w:val="007D3B74"/>
    <w:rsid w:val="007D3C5E"/>
    <w:rsid w:val="007D468D"/>
    <w:rsid w:val="007E20BD"/>
    <w:rsid w:val="007E22D7"/>
    <w:rsid w:val="007E28CC"/>
    <w:rsid w:val="007E2A52"/>
    <w:rsid w:val="007E681C"/>
    <w:rsid w:val="007F3221"/>
    <w:rsid w:val="00801FD9"/>
    <w:rsid w:val="00803082"/>
    <w:rsid w:val="00803503"/>
    <w:rsid w:val="00803716"/>
    <w:rsid w:val="0080679F"/>
    <w:rsid w:val="00814113"/>
    <w:rsid w:val="00820DCE"/>
    <w:rsid w:val="00821713"/>
    <w:rsid w:val="00821DC5"/>
    <w:rsid w:val="00822BE9"/>
    <w:rsid w:val="0082537F"/>
    <w:rsid w:val="00826899"/>
    <w:rsid w:val="00830E80"/>
    <w:rsid w:val="008313E8"/>
    <w:rsid w:val="0083188B"/>
    <w:rsid w:val="008359C9"/>
    <w:rsid w:val="00842AE1"/>
    <w:rsid w:val="00845C23"/>
    <w:rsid w:val="00846735"/>
    <w:rsid w:val="00846CDE"/>
    <w:rsid w:val="008502E5"/>
    <w:rsid w:val="008517F9"/>
    <w:rsid w:val="00852964"/>
    <w:rsid w:val="0085366A"/>
    <w:rsid w:val="00853B89"/>
    <w:rsid w:val="00855B48"/>
    <w:rsid w:val="008618AF"/>
    <w:rsid w:val="00862528"/>
    <w:rsid w:val="00876EA1"/>
    <w:rsid w:val="008841DD"/>
    <w:rsid w:val="00884D14"/>
    <w:rsid w:val="00887D37"/>
    <w:rsid w:val="00890DE1"/>
    <w:rsid w:val="008915D2"/>
    <w:rsid w:val="0089247C"/>
    <w:rsid w:val="00894C4A"/>
    <w:rsid w:val="00896005"/>
    <w:rsid w:val="0089632A"/>
    <w:rsid w:val="00897A01"/>
    <w:rsid w:val="008A09D8"/>
    <w:rsid w:val="008A5679"/>
    <w:rsid w:val="008A62B6"/>
    <w:rsid w:val="008A65F4"/>
    <w:rsid w:val="008A683D"/>
    <w:rsid w:val="008B3D5F"/>
    <w:rsid w:val="008B6689"/>
    <w:rsid w:val="008C07BD"/>
    <w:rsid w:val="008C1DBA"/>
    <w:rsid w:val="008C1FD5"/>
    <w:rsid w:val="008C3229"/>
    <w:rsid w:val="008C7AC5"/>
    <w:rsid w:val="008D193F"/>
    <w:rsid w:val="008D286C"/>
    <w:rsid w:val="008D71FC"/>
    <w:rsid w:val="008E67E0"/>
    <w:rsid w:val="008E731E"/>
    <w:rsid w:val="008F175D"/>
    <w:rsid w:val="008F47A5"/>
    <w:rsid w:val="009005A8"/>
    <w:rsid w:val="009035ED"/>
    <w:rsid w:val="00903B70"/>
    <w:rsid w:val="009043A2"/>
    <w:rsid w:val="009056CC"/>
    <w:rsid w:val="00914438"/>
    <w:rsid w:val="00914E98"/>
    <w:rsid w:val="00923A02"/>
    <w:rsid w:val="009251E1"/>
    <w:rsid w:val="00926DB8"/>
    <w:rsid w:val="00931C12"/>
    <w:rsid w:val="009369A7"/>
    <w:rsid w:val="00942012"/>
    <w:rsid w:val="009425D2"/>
    <w:rsid w:val="00942F34"/>
    <w:rsid w:val="00951169"/>
    <w:rsid w:val="00951AA8"/>
    <w:rsid w:val="00951F45"/>
    <w:rsid w:val="009558C0"/>
    <w:rsid w:val="009652BE"/>
    <w:rsid w:val="00966E09"/>
    <w:rsid w:val="00970483"/>
    <w:rsid w:val="009705CC"/>
    <w:rsid w:val="00974D2B"/>
    <w:rsid w:val="00985886"/>
    <w:rsid w:val="00992F8F"/>
    <w:rsid w:val="009967BD"/>
    <w:rsid w:val="009A06D3"/>
    <w:rsid w:val="009B2232"/>
    <w:rsid w:val="009B43A2"/>
    <w:rsid w:val="009B6C6A"/>
    <w:rsid w:val="009C2B68"/>
    <w:rsid w:val="009C3EA5"/>
    <w:rsid w:val="009C47D7"/>
    <w:rsid w:val="009C510D"/>
    <w:rsid w:val="009C7F18"/>
    <w:rsid w:val="009D0C44"/>
    <w:rsid w:val="009D43BC"/>
    <w:rsid w:val="009D71D4"/>
    <w:rsid w:val="009E3D75"/>
    <w:rsid w:val="009E6E5F"/>
    <w:rsid w:val="009E7CAC"/>
    <w:rsid w:val="009F1C54"/>
    <w:rsid w:val="009F55D6"/>
    <w:rsid w:val="009F6110"/>
    <w:rsid w:val="009F6661"/>
    <w:rsid w:val="00A06E9F"/>
    <w:rsid w:val="00A23531"/>
    <w:rsid w:val="00A329CC"/>
    <w:rsid w:val="00A35C6B"/>
    <w:rsid w:val="00A40109"/>
    <w:rsid w:val="00A41AB9"/>
    <w:rsid w:val="00A45A3C"/>
    <w:rsid w:val="00A5066F"/>
    <w:rsid w:val="00A50B89"/>
    <w:rsid w:val="00A5423E"/>
    <w:rsid w:val="00A54E24"/>
    <w:rsid w:val="00A613EC"/>
    <w:rsid w:val="00A641F5"/>
    <w:rsid w:val="00A67D60"/>
    <w:rsid w:val="00A70306"/>
    <w:rsid w:val="00A72B61"/>
    <w:rsid w:val="00A85284"/>
    <w:rsid w:val="00A866D6"/>
    <w:rsid w:val="00A9312D"/>
    <w:rsid w:val="00A97AEE"/>
    <w:rsid w:val="00AA1340"/>
    <w:rsid w:val="00AA2AB2"/>
    <w:rsid w:val="00AA5AFD"/>
    <w:rsid w:val="00AB08B4"/>
    <w:rsid w:val="00AB3B9B"/>
    <w:rsid w:val="00AB7922"/>
    <w:rsid w:val="00AD056A"/>
    <w:rsid w:val="00AD2024"/>
    <w:rsid w:val="00AD6A2F"/>
    <w:rsid w:val="00AE0800"/>
    <w:rsid w:val="00AE19FB"/>
    <w:rsid w:val="00AE32F4"/>
    <w:rsid w:val="00AE49BC"/>
    <w:rsid w:val="00AE5A2E"/>
    <w:rsid w:val="00AF2CAD"/>
    <w:rsid w:val="00AF3F68"/>
    <w:rsid w:val="00AF5BF2"/>
    <w:rsid w:val="00AF6506"/>
    <w:rsid w:val="00B0003E"/>
    <w:rsid w:val="00B00045"/>
    <w:rsid w:val="00B020B7"/>
    <w:rsid w:val="00B02E1C"/>
    <w:rsid w:val="00B04F61"/>
    <w:rsid w:val="00B073FF"/>
    <w:rsid w:val="00B07948"/>
    <w:rsid w:val="00B12E85"/>
    <w:rsid w:val="00B1638C"/>
    <w:rsid w:val="00B21B67"/>
    <w:rsid w:val="00B22AA7"/>
    <w:rsid w:val="00B34D22"/>
    <w:rsid w:val="00B35522"/>
    <w:rsid w:val="00B36270"/>
    <w:rsid w:val="00B366E3"/>
    <w:rsid w:val="00B37659"/>
    <w:rsid w:val="00B40EA5"/>
    <w:rsid w:val="00B41A65"/>
    <w:rsid w:val="00B542F5"/>
    <w:rsid w:val="00B637A4"/>
    <w:rsid w:val="00B675CE"/>
    <w:rsid w:val="00B6798E"/>
    <w:rsid w:val="00B80273"/>
    <w:rsid w:val="00B8334B"/>
    <w:rsid w:val="00B83568"/>
    <w:rsid w:val="00B8579F"/>
    <w:rsid w:val="00B85F3C"/>
    <w:rsid w:val="00B91BBB"/>
    <w:rsid w:val="00B96F73"/>
    <w:rsid w:val="00BA025C"/>
    <w:rsid w:val="00BA0D4B"/>
    <w:rsid w:val="00BA472F"/>
    <w:rsid w:val="00BA6632"/>
    <w:rsid w:val="00BB0419"/>
    <w:rsid w:val="00BB3F13"/>
    <w:rsid w:val="00BB4992"/>
    <w:rsid w:val="00BC0D72"/>
    <w:rsid w:val="00BC37F4"/>
    <w:rsid w:val="00BC4441"/>
    <w:rsid w:val="00BC66EE"/>
    <w:rsid w:val="00BC7ED3"/>
    <w:rsid w:val="00BD03F4"/>
    <w:rsid w:val="00BD13CF"/>
    <w:rsid w:val="00BD6506"/>
    <w:rsid w:val="00BD7553"/>
    <w:rsid w:val="00BE0637"/>
    <w:rsid w:val="00BE1CEA"/>
    <w:rsid w:val="00BF1897"/>
    <w:rsid w:val="00BF5414"/>
    <w:rsid w:val="00BF5A17"/>
    <w:rsid w:val="00C017B1"/>
    <w:rsid w:val="00C035D2"/>
    <w:rsid w:val="00C103E2"/>
    <w:rsid w:val="00C12C29"/>
    <w:rsid w:val="00C149C7"/>
    <w:rsid w:val="00C1511A"/>
    <w:rsid w:val="00C16A05"/>
    <w:rsid w:val="00C33D4A"/>
    <w:rsid w:val="00C33EBA"/>
    <w:rsid w:val="00C345F6"/>
    <w:rsid w:val="00C34F81"/>
    <w:rsid w:val="00C40053"/>
    <w:rsid w:val="00C4123E"/>
    <w:rsid w:val="00C4295E"/>
    <w:rsid w:val="00C43BD1"/>
    <w:rsid w:val="00C45430"/>
    <w:rsid w:val="00C54CFF"/>
    <w:rsid w:val="00C55C04"/>
    <w:rsid w:val="00C6445F"/>
    <w:rsid w:val="00C7399F"/>
    <w:rsid w:val="00C7787B"/>
    <w:rsid w:val="00C8050A"/>
    <w:rsid w:val="00C80687"/>
    <w:rsid w:val="00C813AD"/>
    <w:rsid w:val="00C81B16"/>
    <w:rsid w:val="00C8424C"/>
    <w:rsid w:val="00C92336"/>
    <w:rsid w:val="00C935FE"/>
    <w:rsid w:val="00CA1C1D"/>
    <w:rsid w:val="00CA3720"/>
    <w:rsid w:val="00CA4D28"/>
    <w:rsid w:val="00CB4471"/>
    <w:rsid w:val="00CC20C9"/>
    <w:rsid w:val="00CC2197"/>
    <w:rsid w:val="00CC271F"/>
    <w:rsid w:val="00CC433F"/>
    <w:rsid w:val="00CC5C81"/>
    <w:rsid w:val="00CC6993"/>
    <w:rsid w:val="00CD0823"/>
    <w:rsid w:val="00CD618D"/>
    <w:rsid w:val="00CF02EE"/>
    <w:rsid w:val="00CF1F39"/>
    <w:rsid w:val="00CF21C9"/>
    <w:rsid w:val="00CF6440"/>
    <w:rsid w:val="00CF6CFE"/>
    <w:rsid w:val="00D010C3"/>
    <w:rsid w:val="00D04BC7"/>
    <w:rsid w:val="00D04D5F"/>
    <w:rsid w:val="00D05B6F"/>
    <w:rsid w:val="00D05BF9"/>
    <w:rsid w:val="00D1058C"/>
    <w:rsid w:val="00D167EC"/>
    <w:rsid w:val="00D2048A"/>
    <w:rsid w:val="00D20B4D"/>
    <w:rsid w:val="00D26B27"/>
    <w:rsid w:val="00D272F1"/>
    <w:rsid w:val="00D30B8A"/>
    <w:rsid w:val="00D30E11"/>
    <w:rsid w:val="00D30F8C"/>
    <w:rsid w:val="00D321F9"/>
    <w:rsid w:val="00D44C72"/>
    <w:rsid w:val="00D51D7E"/>
    <w:rsid w:val="00D53C29"/>
    <w:rsid w:val="00D57AA8"/>
    <w:rsid w:val="00D615CF"/>
    <w:rsid w:val="00D64FD3"/>
    <w:rsid w:val="00D65B7B"/>
    <w:rsid w:val="00D66E6B"/>
    <w:rsid w:val="00D72302"/>
    <w:rsid w:val="00D741F2"/>
    <w:rsid w:val="00D754D0"/>
    <w:rsid w:val="00D825C0"/>
    <w:rsid w:val="00D8766D"/>
    <w:rsid w:val="00D901BC"/>
    <w:rsid w:val="00D90463"/>
    <w:rsid w:val="00D91671"/>
    <w:rsid w:val="00D93537"/>
    <w:rsid w:val="00D95BA1"/>
    <w:rsid w:val="00D96690"/>
    <w:rsid w:val="00DA238A"/>
    <w:rsid w:val="00DA5005"/>
    <w:rsid w:val="00DA5118"/>
    <w:rsid w:val="00DB11CB"/>
    <w:rsid w:val="00DB21A4"/>
    <w:rsid w:val="00DB27C8"/>
    <w:rsid w:val="00DB44AE"/>
    <w:rsid w:val="00DC1EA8"/>
    <w:rsid w:val="00DC3657"/>
    <w:rsid w:val="00DC49D4"/>
    <w:rsid w:val="00DC60A4"/>
    <w:rsid w:val="00DD559A"/>
    <w:rsid w:val="00DD6853"/>
    <w:rsid w:val="00DE42F7"/>
    <w:rsid w:val="00DE4472"/>
    <w:rsid w:val="00DE5E5B"/>
    <w:rsid w:val="00DE6683"/>
    <w:rsid w:val="00DE7492"/>
    <w:rsid w:val="00DE7F07"/>
    <w:rsid w:val="00DF0982"/>
    <w:rsid w:val="00DF0AC3"/>
    <w:rsid w:val="00DF3F58"/>
    <w:rsid w:val="00DF4327"/>
    <w:rsid w:val="00DF5344"/>
    <w:rsid w:val="00DF704E"/>
    <w:rsid w:val="00E002A2"/>
    <w:rsid w:val="00E04C33"/>
    <w:rsid w:val="00E06900"/>
    <w:rsid w:val="00E16033"/>
    <w:rsid w:val="00E175FC"/>
    <w:rsid w:val="00E210BF"/>
    <w:rsid w:val="00E31B43"/>
    <w:rsid w:val="00E43315"/>
    <w:rsid w:val="00E44F5E"/>
    <w:rsid w:val="00E47D9D"/>
    <w:rsid w:val="00E52F93"/>
    <w:rsid w:val="00E5500E"/>
    <w:rsid w:val="00E60599"/>
    <w:rsid w:val="00E60604"/>
    <w:rsid w:val="00E62B44"/>
    <w:rsid w:val="00E6467F"/>
    <w:rsid w:val="00E71589"/>
    <w:rsid w:val="00E7433B"/>
    <w:rsid w:val="00E776DC"/>
    <w:rsid w:val="00E80BB8"/>
    <w:rsid w:val="00E84864"/>
    <w:rsid w:val="00E90011"/>
    <w:rsid w:val="00E93D68"/>
    <w:rsid w:val="00E967AF"/>
    <w:rsid w:val="00EA05FB"/>
    <w:rsid w:val="00EA0AEC"/>
    <w:rsid w:val="00EA11D5"/>
    <w:rsid w:val="00EA4521"/>
    <w:rsid w:val="00EA58D5"/>
    <w:rsid w:val="00EA59CB"/>
    <w:rsid w:val="00EA5C7B"/>
    <w:rsid w:val="00EB3C93"/>
    <w:rsid w:val="00EB602E"/>
    <w:rsid w:val="00EC03A7"/>
    <w:rsid w:val="00EC14BF"/>
    <w:rsid w:val="00EC587D"/>
    <w:rsid w:val="00EE1246"/>
    <w:rsid w:val="00EE65D7"/>
    <w:rsid w:val="00EE7646"/>
    <w:rsid w:val="00EE7E76"/>
    <w:rsid w:val="00EF1C8B"/>
    <w:rsid w:val="00EF5016"/>
    <w:rsid w:val="00EF6DEE"/>
    <w:rsid w:val="00F02A85"/>
    <w:rsid w:val="00F03B0B"/>
    <w:rsid w:val="00F0667C"/>
    <w:rsid w:val="00F07046"/>
    <w:rsid w:val="00F07A46"/>
    <w:rsid w:val="00F101AA"/>
    <w:rsid w:val="00F10BEB"/>
    <w:rsid w:val="00F119A9"/>
    <w:rsid w:val="00F11CC2"/>
    <w:rsid w:val="00F12098"/>
    <w:rsid w:val="00F127CE"/>
    <w:rsid w:val="00F13607"/>
    <w:rsid w:val="00F20175"/>
    <w:rsid w:val="00F208C4"/>
    <w:rsid w:val="00F20AC2"/>
    <w:rsid w:val="00F25308"/>
    <w:rsid w:val="00F303C0"/>
    <w:rsid w:val="00F33F0E"/>
    <w:rsid w:val="00F35A48"/>
    <w:rsid w:val="00F36EC5"/>
    <w:rsid w:val="00F4059C"/>
    <w:rsid w:val="00F41ED0"/>
    <w:rsid w:val="00F42789"/>
    <w:rsid w:val="00F4338F"/>
    <w:rsid w:val="00F46918"/>
    <w:rsid w:val="00F527A9"/>
    <w:rsid w:val="00F56303"/>
    <w:rsid w:val="00F61932"/>
    <w:rsid w:val="00F63692"/>
    <w:rsid w:val="00F63861"/>
    <w:rsid w:val="00F649CA"/>
    <w:rsid w:val="00F6526D"/>
    <w:rsid w:val="00F65F64"/>
    <w:rsid w:val="00F66E10"/>
    <w:rsid w:val="00F811B4"/>
    <w:rsid w:val="00F82C93"/>
    <w:rsid w:val="00F84845"/>
    <w:rsid w:val="00F9682E"/>
    <w:rsid w:val="00F97838"/>
    <w:rsid w:val="00FA0F0E"/>
    <w:rsid w:val="00FB07CF"/>
    <w:rsid w:val="00FB5234"/>
    <w:rsid w:val="00FB7914"/>
    <w:rsid w:val="00FC02E5"/>
    <w:rsid w:val="00FC58D7"/>
    <w:rsid w:val="00FC792A"/>
    <w:rsid w:val="00FC7D68"/>
    <w:rsid w:val="00FD4AA8"/>
    <w:rsid w:val="00FD65E7"/>
    <w:rsid w:val="00FD77FA"/>
    <w:rsid w:val="00FD7DE1"/>
    <w:rsid w:val="00FE15EC"/>
    <w:rsid w:val="00FE6E47"/>
    <w:rsid w:val="00FF162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7393"/>
    <o:shapelayout v:ext="edit">
      <o:idmap v:ext="edit" data="1"/>
    </o:shapelayout>
  </w:shapeDefaults>
  <w:decimalSymbol w:val=","/>
  <w:listSeparator w:val=";"/>
  <w14:docId w14:val="48CE9500"/>
  <w15:docId w15:val="{C204918C-794A-4FCB-A8CE-E793A5384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pPr>
    <w:rPr>
      <w:lang w:eastAsia="ar-SA"/>
    </w:rPr>
  </w:style>
  <w:style w:type="paragraph" w:styleId="Ttulo1">
    <w:name w:val="heading 1"/>
    <w:basedOn w:val="Normal"/>
    <w:next w:val="Normal"/>
    <w:link w:val="Ttulo1Char"/>
    <w:uiPriority w:val="9"/>
    <w:qFormat/>
    <w:pPr>
      <w:keepNext/>
      <w:numPr>
        <w:numId w:val="1"/>
      </w:numPr>
      <w:outlineLvl w:val="0"/>
    </w:pPr>
    <w:rPr>
      <w:b/>
      <w:sz w:val="28"/>
    </w:rPr>
  </w:style>
  <w:style w:type="paragraph" w:styleId="Ttulo2">
    <w:name w:val="heading 2"/>
    <w:basedOn w:val="Normal"/>
    <w:next w:val="Normal"/>
    <w:qFormat/>
    <w:pPr>
      <w:keepNext/>
      <w:numPr>
        <w:ilvl w:val="1"/>
        <w:numId w:val="1"/>
      </w:numPr>
      <w:jc w:val="both"/>
      <w:outlineLvl w:val="1"/>
    </w:pPr>
    <w:rPr>
      <w:b/>
      <w:i/>
      <w:sz w:val="24"/>
    </w:rPr>
  </w:style>
  <w:style w:type="paragraph" w:styleId="Ttulo3">
    <w:name w:val="heading 3"/>
    <w:basedOn w:val="Normal"/>
    <w:next w:val="Normal"/>
    <w:link w:val="Ttulo3Char"/>
    <w:uiPriority w:val="9"/>
    <w:semiHidden/>
    <w:unhideWhenUsed/>
    <w:qFormat/>
    <w:rsid w:val="00312344"/>
    <w:pPr>
      <w:keepNext/>
      <w:spacing w:before="240" w:after="60"/>
      <w:outlineLvl w:val="2"/>
    </w:pPr>
    <w:rPr>
      <w:rFonts w:ascii="Calibri Light" w:hAnsi="Calibri Light"/>
      <w:b/>
      <w:bCs/>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link w:val="Ttulo3"/>
    <w:uiPriority w:val="9"/>
    <w:semiHidden/>
    <w:rsid w:val="00312344"/>
    <w:rPr>
      <w:rFonts w:ascii="Calibri Light" w:eastAsia="Times New Roman" w:hAnsi="Calibri Light" w:cs="Times New Roman"/>
      <w:b/>
      <w:bCs/>
      <w:sz w:val="26"/>
      <w:szCs w:val="26"/>
      <w:lang w:eastAsia="ar-SA"/>
    </w:rPr>
  </w:style>
  <w:style w:type="character" w:customStyle="1" w:styleId="WW8Num1z0">
    <w:name w:val="WW8Num1z0"/>
    <w:rPr>
      <w:rFonts w:ascii="Symbol" w:hAnsi="Symbol"/>
    </w:rPr>
  </w:style>
  <w:style w:type="character" w:customStyle="1" w:styleId="WW8Num2z0">
    <w:name w:val="WW8Num2z0"/>
    <w:rPr>
      <w:rFonts w:ascii="Symbol" w:hAnsi="Symbol"/>
    </w:rPr>
  </w:style>
  <w:style w:type="character" w:customStyle="1" w:styleId="WW8Num3z0">
    <w:name w:val="WW8Num3z0"/>
    <w:rPr>
      <w:rFonts w:ascii="Symbol" w:hAnsi="Symbol"/>
    </w:rPr>
  </w:style>
  <w:style w:type="character" w:customStyle="1" w:styleId="WW8Num4z0">
    <w:name w:val="WW8Num4z0"/>
    <w:rPr>
      <w:rFonts w:ascii="Symbol" w:hAnsi="Symbol"/>
    </w:rPr>
  </w:style>
  <w:style w:type="character" w:customStyle="1" w:styleId="WW8Num6z0">
    <w:name w:val="WW8Num6z0"/>
    <w:rPr>
      <w:rFonts w:ascii="Symbol" w:hAnsi="Symbol"/>
    </w:rPr>
  </w:style>
  <w:style w:type="character" w:customStyle="1" w:styleId="Fontepargpadro1">
    <w:name w:val="Fonte parág. padrão1"/>
  </w:style>
  <w:style w:type="character" w:styleId="Nmerodepgina">
    <w:name w:val="page number"/>
    <w:basedOn w:val="Fontepargpadro1"/>
  </w:style>
  <w:style w:type="paragraph" w:customStyle="1" w:styleId="Captulo">
    <w:name w:val="Capítulo"/>
    <w:basedOn w:val="Normal"/>
    <w:next w:val="Corpodetexto"/>
    <w:pPr>
      <w:keepNext/>
      <w:spacing w:before="240" w:after="120"/>
    </w:pPr>
    <w:rPr>
      <w:rFonts w:ascii="Arial" w:eastAsia="Lucida Sans Unicode" w:hAnsi="Arial" w:cs="Tahoma"/>
      <w:sz w:val="28"/>
      <w:szCs w:val="28"/>
    </w:rPr>
  </w:style>
  <w:style w:type="paragraph" w:styleId="Corpodetexto">
    <w:name w:val="Body Text"/>
    <w:basedOn w:val="Normal"/>
    <w:link w:val="CorpodetextoChar"/>
    <w:pPr>
      <w:jc w:val="both"/>
    </w:pPr>
    <w:rPr>
      <w:sz w:val="24"/>
    </w:rPr>
  </w:style>
  <w:style w:type="paragraph" w:styleId="Lista">
    <w:name w:val="List"/>
    <w:basedOn w:val="Corpodetexto"/>
    <w:rPr>
      <w:rFonts w:cs="Tahoma"/>
    </w:rPr>
  </w:style>
  <w:style w:type="paragraph" w:customStyle="1" w:styleId="Legenda1">
    <w:name w:val="Legenda1"/>
    <w:basedOn w:val="Normal"/>
    <w:pPr>
      <w:suppressLineNumbers/>
      <w:spacing w:before="120" w:after="120"/>
    </w:pPr>
    <w:rPr>
      <w:rFonts w:cs="Tahoma"/>
      <w:i/>
      <w:iCs/>
      <w:sz w:val="24"/>
      <w:szCs w:val="24"/>
    </w:rPr>
  </w:style>
  <w:style w:type="paragraph" w:customStyle="1" w:styleId="ndice">
    <w:name w:val="Índice"/>
    <w:basedOn w:val="Normal"/>
    <w:pPr>
      <w:suppressLineNumbers/>
    </w:pPr>
    <w:rPr>
      <w:rFonts w:cs="Tahoma"/>
    </w:rPr>
  </w:style>
  <w:style w:type="paragraph" w:styleId="Cabealho">
    <w:name w:val="header"/>
    <w:basedOn w:val="Normal"/>
    <w:link w:val="CabealhoChar"/>
    <w:uiPriority w:val="99"/>
    <w:pPr>
      <w:tabs>
        <w:tab w:val="center" w:pos="4419"/>
        <w:tab w:val="right" w:pos="8838"/>
      </w:tabs>
    </w:pPr>
    <w:rPr>
      <w:lang w:val="x-none"/>
    </w:rPr>
  </w:style>
  <w:style w:type="character" w:customStyle="1" w:styleId="CabealhoChar">
    <w:name w:val="Cabeçalho Char"/>
    <w:link w:val="Cabealho"/>
    <w:uiPriority w:val="99"/>
    <w:rsid w:val="00B80273"/>
    <w:rPr>
      <w:lang w:eastAsia="ar-SA"/>
    </w:rPr>
  </w:style>
  <w:style w:type="paragraph" w:styleId="Rodap">
    <w:name w:val="footer"/>
    <w:basedOn w:val="Normal"/>
    <w:link w:val="RodapChar"/>
    <w:uiPriority w:val="99"/>
    <w:pPr>
      <w:tabs>
        <w:tab w:val="center" w:pos="4419"/>
        <w:tab w:val="right" w:pos="8838"/>
      </w:tabs>
    </w:pPr>
    <w:rPr>
      <w:lang w:val="x-none"/>
    </w:rPr>
  </w:style>
  <w:style w:type="character" w:customStyle="1" w:styleId="RodapChar">
    <w:name w:val="Rodapé Char"/>
    <w:link w:val="Rodap"/>
    <w:uiPriority w:val="99"/>
    <w:rsid w:val="00B80273"/>
    <w:rPr>
      <w:lang w:eastAsia="ar-SA"/>
    </w:rPr>
  </w:style>
  <w:style w:type="paragraph" w:customStyle="1" w:styleId="Corpodetexto31">
    <w:name w:val="Corpo de texto 31"/>
    <w:basedOn w:val="Normal"/>
    <w:rsid w:val="00F63692"/>
    <w:pPr>
      <w:jc w:val="both"/>
    </w:pPr>
    <w:rPr>
      <w:sz w:val="22"/>
      <w:szCs w:val="25"/>
    </w:rPr>
  </w:style>
  <w:style w:type="paragraph" w:styleId="Textodebalo">
    <w:name w:val="Balloon Text"/>
    <w:basedOn w:val="Normal"/>
    <w:link w:val="TextodebaloChar"/>
    <w:uiPriority w:val="99"/>
    <w:semiHidden/>
    <w:unhideWhenUsed/>
    <w:rsid w:val="00B80273"/>
    <w:rPr>
      <w:rFonts w:ascii="Tahoma" w:hAnsi="Tahoma"/>
      <w:sz w:val="16"/>
      <w:szCs w:val="16"/>
      <w:lang w:val="x-none"/>
    </w:rPr>
  </w:style>
  <w:style w:type="character" w:customStyle="1" w:styleId="TextodebaloChar">
    <w:name w:val="Texto de balão Char"/>
    <w:link w:val="Textodebalo"/>
    <w:uiPriority w:val="99"/>
    <w:semiHidden/>
    <w:rsid w:val="00B80273"/>
    <w:rPr>
      <w:rFonts w:ascii="Tahoma" w:hAnsi="Tahoma" w:cs="Tahoma"/>
      <w:sz w:val="16"/>
      <w:szCs w:val="16"/>
      <w:lang w:eastAsia="ar-SA"/>
    </w:rPr>
  </w:style>
  <w:style w:type="character" w:styleId="Hyperlink">
    <w:name w:val="Hyperlink"/>
    <w:rsid w:val="00B80273"/>
    <w:rPr>
      <w:color w:val="0000FF"/>
      <w:u w:val="single"/>
    </w:rPr>
  </w:style>
  <w:style w:type="paragraph" w:customStyle="1" w:styleId="Textopr-formatado">
    <w:name w:val="Texto pré-formatado"/>
    <w:basedOn w:val="Normal"/>
    <w:rsid w:val="004779D6"/>
    <w:pPr>
      <w:widowControl w:val="0"/>
    </w:pPr>
    <w:rPr>
      <w:rFonts w:ascii="Courier New" w:eastAsia="Courier New" w:hAnsi="Courier New" w:cs="Courier New"/>
    </w:rPr>
  </w:style>
  <w:style w:type="table" w:styleId="Tabelacomgrade">
    <w:name w:val="Table Grid"/>
    <w:basedOn w:val="Tabelanormal"/>
    <w:uiPriority w:val="59"/>
    <w:rsid w:val="00C4123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tedodatabela">
    <w:name w:val="Conteúdo da tabela"/>
    <w:basedOn w:val="Normal"/>
    <w:rsid w:val="00152ED4"/>
    <w:pPr>
      <w:suppressLineNumbers/>
    </w:pPr>
    <w:rPr>
      <w:lang w:eastAsia="pt-BR" w:bidi="pt-BR"/>
    </w:rPr>
  </w:style>
  <w:style w:type="paragraph" w:customStyle="1" w:styleId="Ttulodatabela">
    <w:name w:val="Título da tabela"/>
    <w:basedOn w:val="Contedodatabela"/>
    <w:rsid w:val="00152ED4"/>
    <w:pPr>
      <w:jc w:val="center"/>
    </w:pPr>
    <w:rPr>
      <w:b/>
      <w:bCs/>
      <w:i/>
      <w:iCs/>
    </w:rPr>
  </w:style>
  <w:style w:type="character" w:styleId="nfase">
    <w:name w:val="Emphasis"/>
    <w:uiPriority w:val="20"/>
    <w:qFormat/>
    <w:rsid w:val="00926DB8"/>
    <w:rPr>
      <w:b/>
      <w:bCs w:val="0"/>
      <w:i w:val="0"/>
      <w:iCs w:val="0"/>
    </w:rPr>
  </w:style>
  <w:style w:type="paragraph" w:customStyle="1" w:styleId="v1wordsection1">
    <w:name w:val="v1wordsection1"/>
    <w:basedOn w:val="Normal"/>
    <w:rsid w:val="00312344"/>
    <w:pPr>
      <w:suppressAutoHyphens w:val="0"/>
      <w:spacing w:before="100" w:beforeAutospacing="1" w:after="100" w:afterAutospacing="1"/>
    </w:pPr>
    <w:rPr>
      <w:sz w:val="24"/>
      <w:szCs w:val="24"/>
      <w:lang w:eastAsia="pt-BR"/>
    </w:rPr>
  </w:style>
  <w:style w:type="paragraph" w:customStyle="1" w:styleId="v1msolistparagraph">
    <w:name w:val="v1msolistparagraph"/>
    <w:basedOn w:val="Normal"/>
    <w:rsid w:val="00312344"/>
    <w:pPr>
      <w:suppressAutoHyphens w:val="0"/>
      <w:spacing w:before="100" w:beforeAutospacing="1" w:after="100" w:afterAutospacing="1"/>
    </w:pPr>
    <w:rPr>
      <w:sz w:val="24"/>
      <w:szCs w:val="24"/>
      <w:lang w:eastAsia="pt-BR"/>
    </w:rPr>
  </w:style>
  <w:style w:type="paragraph" w:customStyle="1" w:styleId="v1msonormal">
    <w:name w:val="v1msonormal"/>
    <w:basedOn w:val="Normal"/>
    <w:rsid w:val="00312344"/>
    <w:pPr>
      <w:suppressAutoHyphens w:val="0"/>
      <w:spacing w:before="100" w:beforeAutospacing="1" w:after="100" w:afterAutospacing="1"/>
    </w:pPr>
    <w:rPr>
      <w:sz w:val="24"/>
      <w:szCs w:val="24"/>
      <w:lang w:eastAsia="pt-BR"/>
    </w:rPr>
  </w:style>
  <w:style w:type="paragraph" w:styleId="NormalWeb">
    <w:name w:val="Normal (Web)"/>
    <w:basedOn w:val="Normal"/>
    <w:uiPriority w:val="99"/>
    <w:unhideWhenUsed/>
    <w:rsid w:val="00312344"/>
    <w:pPr>
      <w:suppressAutoHyphens w:val="0"/>
      <w:spacing w:before="100" w:beforeAutospacing="1" w:after="100" w:afterAutospacing="1"/>
    </w:pPr>
    <w:rPr>
      <w:sz w:val="24"/>
      <w:szCs w:val="24"/>
      <w:lang w:eastAsia="pt-BR"/>
    </w:rPr>
  </w:style>
  <w:style w:type="paragraph" w:styleId="PargrafodaLista">
    <w:name w:val="List Paragraph"/>
    <w:basedOn w:val="Normal"/>
    <w:link w:val="PargrafodaListaChar"/>
    <w:uiPriority w:val="34"/>
    <w:qFormat/>
    <w:rsid w:val="001C7BAB"/>
    <w:pPr>
      <w:widowControl w:val="0"/>
      <w:suppressAutoHyphens w:val="0"/>
      <w:autoSpaceDE w:val="0"/>
      <w:autoSpaceDN w:val="0"/>
      <w:ind w:left="484"/>
      <w:jc w:val="both"/>
    </w:pPr>
    <w:rPr>
      <w:rFonts w:ascii="Arial" w:eastAsia="Arial" w:hAnsi="Arial" w:cs="Arial"/>
      <w:sz w:val="22"/>
      <w:szCs w:val="22"/>
      <w:lang w:val="pt-PT" w:eastAsia="pt-PT" w:bidi="pt-PT"/>
    </w:rPr>
  </w:style>
  <w:style w:type="character" w:styleId="HiperlinkVisitado">
    <w:name w:val="FollowedHyperlink"/>
    <w:uiPriority w:val="99"/>
    <w:semiHidden/>
    <w:unhideWhenUsed/>
    <w:rsid w:val="00766F02"/>
    <w:rPr>
      <w:color w:val="954F72"/>
      <w:u w:val="single"/>
    </w:rPr>
  </w:style>
  <w:style w:type="table" w:customStyle="1" w:styleId="TableNormal">
    <w:name w:val="Table Normal"/>
    <w:uiPriority w:val="2"/>
    <w:semiHidden/>
    <w:unhideWhenUsed/>
    <w:qFormat/>
    <w:rsid w:val="00D95B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95BA1"/>
    <w:pPr>
      <w:widowControl w:val="0"/>
      <w:suppressAutoHyphens w:val="0"/>
      <w:autoSpaceDE w:val="0"/>
      <w:autoSpaceDN w:val="0"/>
    </w:pPr>
    <w:rPr>
      <w:rFonts w:ascii="Arial" w:eastAsia="Arial" w:hAnsi="Arial" w:cs="Arial"/>
      <w:sz w:val="22"/>
      <w:szCs w:val="22"/>
      <w:lang w:val="pt-PT" w:eastAsia="pt-PT" w:bidi="pt-PT"/>
    </w:rPr>
  </w:style>
  <w:style w:type="paragraph" w:customStyle="1" w:styleId="Lista21">
    <w:name w:val="Lista 21"/>
    <w:basedOn w:val="Normal"/>
    <w:rsid w:val="0032353F"/>
    <w:pPr>
      <w:suppressAutoHyphens w:val="0"/>
      <w:ind w:left="566" w:hanging="283"/>
    </w:pPr>
    <w:rPr>
      <w:rFonts w:ascii="Tms Rmn" w:hAnsi="Tms Rmn"/>
    </w:rPr>
  </w:style>
  <w:style w:type="paragraph" w:customStyle="1" w:styleId="Default">
    <w:name w:val="Default"/>
    <w:rsid w:val="00FC7D68"/>
    <w:pPr>
      <w:autoSpaceDE w:val="0"/>
      <w:autoSpaceDN w:val="0"/>
      <w:adjustRightInd w:val="0"/>
    </w:pPr>
    <w:rPr>
      <w:rFonts w:ascii="Calibri" w:hAnsi="Calibri" w:cs="Calibri"/>
      <w:color w:val="000000"/>
      <w:sz w:val="24"/>
      <w:szCs w:val="24"/>
    </w:rPr>
  </w:style>
  <w:style w:type="character" w:customStyle="1" w:styleId="CorpodetextoChar">
    <w:name w:val="Corpo de texto Char"/>
    <w:basedOn w:val="Fontepargpadro"/>
    <w:link w:val="Corpodetexto"/>
    <w:rsid w:val="00426EAD"/>
    <w:rPr>
      <w:sz w:val="24"/>
      <w:lang w:eastAsia="ar-SA"/>
    </w:rPr>
  </w:style>
  <w:style w:type="paragraph" w:styleId="SemEspaamento">
    <w:name w:val="No Spacing"/>
    <w:uiPriority w:val="1"/>
    <w:qFormat/>
    <w:rsid w:val="00992F8F"/>
    <w:pPr>
      <w:suppressAutoHyphens/>
    </w:pPr>
    <w:rPr>
      <w:lang w:eastAsia="ar-SA"/>
    </w:rPr>
  </w:style>
  <w:style w:type="character" w:styleId="Refdecomentrio">
    <w:name w:val="annotation reference"/>
    <w:basedOn w:val="Fontepargpadro"/>
    <w:unhideWhenUsed/>
    <w:qFormat/>
    <w:rsid w:val="00F127CE"/>
    <w:rPr>
      <w:sz w:val="16"/>
      <w:szCs w:val="16"/>
    </w:rPr>
  </w:style>
  <w:style w:type="paragraph" w:styleId="Textodecomentrio">
    <w:name w:val="annotation text"/>
    <w:basedOn w:val="Normal"/>
    <w:link w:val="TextodecomentrioChar"/>
    <w:uiPriority w:val="99"/>
    <w:unhideWhenUsed/>
    <w:qFormat/>
    <w:rsid w:val="00F127CE"/>
    <w:pPr>
      <w:suppressAutoHyphens w:val="0"/>
    </w:pPr>
    <w:rPr>
      <w:rFonts w:ascii="Ecofont_Spranq_eco_Sans" w:eastAsiaTheme="minorEastAsia" w:hAnsi="Ecofont_Spranq_eco_Sans" w:cs="Tahoma"/>
      <w:lang w:eastAsia="pt-BR"/>
    </w:rPr>
  </w:style>
  <w:style w:type="character" w:customStyle="1" w:styleId="TextodecomentrioChar">
    <w:name w:val="Texto de comentário Char"/>
    <w:basedOn w:val="Fontepargpadro"/>
    <w:link w:val="Textodecomentrio"/>
    <w:uiPriority w:val="99"/>
    <w:qFormat/>
    <w:rsid w:val="00F127CE"/>
    <w:rPr>
      <w:rFonts w:ascii="Ecofont_Spranq_eco_Sans" w:eastAsiaTheme="minorEastAsia" w:hAnsi="Ecofont_Spranq_eco_Sans" w:cs="Tahoma"/>
    </w:rPr>
  </w:style>
  <w:style w:type="paragraph" w:customStyle="1" w:styleId="Nivel01">
    <w:name w:val="Nivel 01"/>
    <w:basedOn w:val="Ttulo1"/>
    <w:next w:val="Normal"/>
    <w:link w:val="Nivel01Char"/>
    <w:autoRedefine/>
    <w:qFormat/>
    <w:rsid w:val="00657697"/>
    <w:pPr>
      <w:keepLines/>
      <w:numPr>
        <w:numId w:val="3"/>
      </w:numPr>
      <w:suppressAutoHyphens w:val="0"/>
      <w:spacing w:after="120"/>
      <w:ind w:left="0" w:firstLine="0"/>
      <w:jc w:val="both"/>
      <w:outlineLvl w:val="9"/>
    </w:pPr>
    <w:rPr>
      <w:rFonts w:eastAsia="TimesNewRomanPS-BoldMT"/>
      <w:sz w:val="20"/>
      <w:lang w:eastAsia="pt-BR"/>
    </w:rPr>
  </w:style>
  <w:style w:type="character" w:customStyle="1" w:styleId="Nivel01Char">
    <w:name w:val="Nivel 01 Char"/>
    <w:basedOn w:val="Fontepargpadro"/>
    <w:link w:val="Nivel01"/>
    <w:rsid w:val="00657697"/>
    <w:rPr>
      <w:rFonts w:eastAsia="TimesNewRomanPS-BoldMT"/>
      <w:b/>
    </w:rPr>
  </w:style>
  <w:style w:type="paragraph" w:customStyle="1" w:styleId="Nivel2">
    <w:name w:val="Nivel 2"/>
    <w:basedOn w:val="Normal"/>
    <w:link w:val="Nivel2Char"/>
    <w:qFormat/>
    <w:rsid w:val="00F127CE"/>
    <w:pPr>
      <w:numPr>
        <w:ilvl w:val="1"/>
        <w:numId w:val="3"/>
      </w:numPr>
      <w:suppressAutoHyphens w:val="0"/>
      <w:spacing w:before="120" w:after="120" w:line="276" w:lineRule="auto"/>
      <w:ind w:left="0" w:firstLine="0"/>
      <w:jc w:val="both"/>
    </w:pPr>
    <w:rPr>
      <w:rFonts w:ascii="Arial" w:eastAsiaTheme="minorEastAsia" w:hAnsi="Arial" w:cs="Arial"/>
      <w:color w:val="000000"/>
      <w:lang w:eastAsia="pt-BR"/>
    </w:rPr>
  </w:style>
  <w:style w:type="paragraph" w:customStyle="1" w:styleId="Nivel3">
    <w:name w:val="Nivel 3"/>
    <w:basedOn w:val="Normal"/>
    <w:link w:val="Nivel3Char"/>
    <w:qFormat/>
    <w:rsid w:val="00F127CE"/>
    <w:pPr>
      <w:numPr>
        <w:ilvl w:val="2"/>
        <w:numId w:val="3"/>
      </w:numPr>
      <w:suppressAutoHyphens w:val="0"/>
      <w:spacing w:before="120" w:after="120" w:line="276" w:lineRule="auto"/>
      <w:ind w:left="284" w:firstLine="0"/>
      <w:jc w:val="both"/>
    </w:pPr>
    <w:rPr>
      <w:rFonts w:ascii="Arial" w:eastAsiaTheme="minorEastAsia" w:hAnsi="Arial" w:cs="Arial"/>
      <w:color w:val="000000"/>
      <w:lang w:eastAsia="pt-BR"/>
    </w:rPr>
  </w:style>
  <w:style w:type="paragraph" w:customStyle="1" w:styleId="Nivel4">
    <w:name w:val="Nivel 4"/>
    <w:basedOn w:val="Nivel3"/>
    <w:link w:val="Nivel4Char"/>
    <w:qFormat/>
    <w:rsid w:val="00F127CE"/>
    <w:pPr>
      <w:numPr>
        <w:ilvl w:val="3"/>
      </w:numPr>
      <w:ind w:left="567" w:firstLine="0"/>
    </w:pPr>
    <w:rPr>
      <w:color w:val="auto"/>
    </w:rPr>
  </w:style>
  <w:style w:type="paragraph" w:customStyle="1" w:styleId="Nivel5">
    <w:name w:val="Nivel 5"/>
    <w:basedOn w:val="Nivel4"/>
    <w:qFormat/>
    <w:rsid w:val="00F127CE"/>
    <w:pPr>
      <w:numPr>
        <w:ilvl w:val="4"/>
      </w:numPr>
      <w:ind w:left="851" w:firstLine="0"/>
    </w:pPr>
  </w:style>
  <w:style w:type="character" w:customStyle="1" w:styleId="Nivel2Char">
    <w:name w:val="Nivel 2 Char"/>
    <w:basedOn w:val="Fontepargpadro"/>
    <w:link w:val="Nivel2"/>
    <w:locked/>
    <w:rsid w:val="00F127CE"/>
    <w:rPr>
      <w:rFonts w:ascii="Arial" w:eastAsiaTheme="minorEastAsia" w:hAnsi="Arial" w:cs="Arial"/>
      <w:color w:val="000000"/>
    </w:rPr>
  </w:style>
  <w:style w:type="paragraph" w:customStyle="1" w:styleId="Nvel2-Red">
    <w:name w:val="Nível 2 -Red"/>
    <w:basedOn w:val="Nivel2"/>
    <w:link w:val="Nvel2-RedChar"/>
    <w:qFormat/>
    <w:rsid w:val="00F127CE"/>
    <w:rPr>
      <w:i/>
      <w:iCs/>
      <w:color w:val="FF0000"/>
    </w:rPr>
  </w:style>
  <w:style w:type="character" w:customStyle="1" w:styleId="Nvel2-RedChar">
    <w:name w:val="Nível 2 -Red Char"/>
    <w:basedOn w:val="Nivel2Char"/>
    <w:link w:val="Nvel2-Red"/>
    <w:rsid w:val="00F127CE"/>
    <w:rPr>
      <w:rFonts w:ascii="Arial" w:eastAsiaTheme="minorEastAsia" w:hAnsi="Arial" w:cs="Arial"/>
      <w:i/>
      <w:iCs/>
      <w:color w:val="FF0000"/>
    </w:rPr>
  </w:style>
  <w:style w:type="paragraph" w:customStyle="1" w:styleId="Nvel3-R">
    <w:name w:val="Nível 3-R"/>
    <w:basedOn w:val="Nivel3"/>
    <w:link w:val="Nvel3-RChar"/>
    <w:qFormat/>
    <w:rsid w:val="00F127CE"/>
    <w:pPr>
      <w:numPr>
        <w:numId w:val="1"/>
      </w:numPr>
      <w:ind w:left="284"/>
    </w:pPr>
    <w:rPr>
      <w:i/>
      <w:iCs/>
      <w:color w:val="FF0000"/>
    </w:rPr>
  </w:style>
  <w:style w:type="character" w:customStyle="1" w:styleId="Nivel3Char">
    <w:name w:val="Nivel 3 Char"/>
    <w:basedOn w:val="Fontepargpadro"/>
    <w:link w:val="Nivel3"/>
    <w:rsid w:val="00F127CE"/>
    <w:rPr>
      <w:rFonts w:ascii="Arial" w:eastAsiaTheme="minorEastAsia" w:hAnsi="Arial" w:cs="Arial"/>
      <w:color w:val="000000"/>
    </w:rPr>
  </w:style>
  <w:style w:type="character" w:customStyle="1" w:styleId="Nvel3-RChar">
    <w:name w:val="Nível 3-R Char"/>
    <w:basedOn w:val="Nivel3Char"/>
    <w:link w:val="Nvel3-R"/>
    <w:rsid w:val="00F127CE"/>
    <w:rPr>
      <w:rFonts w:ascii="Arial" w:eastAsiaTheme="minorEastAsia" w:hAnsi="Arial" w:cs="Arial"/>
      <w:i/>
      <w:iCs/>
      <w:color w:val="FF0000"/>
    </w:rPr>
  </w:style>
  <w:style w:type="character" w:customStyle="1" w:styleId="normaltextrun">
    <w:name w:val="normaltextrun"/>
    <w:basedOn w:val="Fontepargpadro"/>
    <w:rsid w:val="006B5BEB"/>
  </w:style>
  <w:style w:type="character" w:customStyle="1" w:styleId="eop">
    <w:name w:val="eop"/>
    <w:basedOn w:val="Fontepargpadro"/>
    <w:rsid w:val="006B5BEB"/>
  </w:style>
  <w:style w:type="paragraph" w:customStyle="1" w:styleId="ou">
    <w:name w:val="ou"/>
    <w:basedOn w:val="PargrafodaLista"/>
    <w:link w:val="ouChar"/>
    <w:qFormat/>
    <w:rsid w:val="00803503"/>
    <w:pPr>
      <w:widowControl/>
      <w:autoSpaceDE/>
      <w:autoSpaceDN/>
      <w:spacing w:before="60" w:after="60" w:line="259" w:lineRule="auto"/>
      <w:ind w:left="0"/>
      <w:jc w:val="center"/>
    </w:pPr>
    <w:rPr>
      <w:rFonts w:eastAsiaTheme="minorHAnsi"/>
      <w:b/>
      <w:bCs/>
      <w:i/>
      <w:iCs/>
      <w:color w:val="FF0000"/>
      <w:sz w:val="24"/>
      <w:szCs w:val="24"/>
      <w:u w:val="single"/>
      <w:lang w:val="pt-BR" w:eastAsia="pt-BR" w:bidi="ar-SA"/>
    </w:rPr>
  </w:style>
  <w:style w:type="character" w:customStyle="1" w:styleId="ouChar">
    <w:name w:val="ou Char"/>
    <w:basedOn w:val="Fontepargpadro"/>
    <w:link w:val="ou"/>
    <w:rsid w:val="00803503"/>
    <w:rPr>
      <w:rFonts w:ascii="Arial" w:eastAsiaTheme="minorHAnsi" w:hAnsi="Arial" w:cs="Arial"/>
      <w:b/>
      <w:bCs/>
      <w:i/>
      <w:iCs/>
      <w:color w:val="FF0000"/>
      <w:sz w:val="24"/>
      <w:szCs w:val="24"/>
      <w:u w:val="single"/>
    </w:rPr>
  </w:style>
  <w:style w:type="character" w:customStyle="1" w:styleId="Nivel4Char">
    <w:name w:val="Nivel 4 Char"/>
    <w:basedOn w:val="Fontepargpadro"/>
    <w:link w:val="Nivel4"/>
    <w:rsid w:val="00BE1CEA"/>
    <w:rPr>
      <w:rFonts w:ascii="Arial" w:eastAsiaTheme="minorEastAsia" w:hAnsi="Arial" w:cs="Arial"/>
    </w:rPr>
  </w:style>
  <w:style w:type="paragraph" w:styleId="Citao">
    <w:name w:val="Quote"/>
    <w:aliases w:val="TCU,Citação AGU,NotaExplicativa"/>
    <w:basedOn w:val="Normal"/>
    <w:next w:val="Normal"/>
    <w:link w:val="CitaoChar"/>
    <w:rsid w:val="001925D8"/>
    <w:pPr>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ahoma"/>
      <w:i/>
      <w:iCs/>
      <w:color w:val="000000"/>
      <w:szCs w:val="24"/>
      <w:lang w:eastAsia="en-US"/>
    </w:rPr>
  </w:style>
  <w:style w:type="character" w:customStyle="1" w:styleId="CitaoChar">
    <w:name w:val="Citação Char"/>
    <w:aliases w:val="TCU Char,Citação AGU Char,NotaExplicativa Char"/>
    <w:basedOn w:val="Fontepargpadro"/>
    <w:link w:val="Citao"/>
    <w:qFormat/>
    <w:rsid w:val="001925D8"/>
    <w:rPr>
      <w:rFonts w:ascii="Arial" w:eastAsia="Calibri" w:hAnsi="Arial" w:cs="Tahoma"/>
      <w:i/>
      <w:iCs/>
      <w:color w:val="000000"/>
      <w:szCs w:val="24"/>
      <w:shd w:val="clear" w:color="auto" w:fill="FFFFCC"/>
      <w:lang w:eastAsia="en-US"/>
    </w:rPr>
  </w:style>
  <w:style w:type="character" w:customStyle="1" w:styleId="Ttulo1Char">
    <w:name w:val="Título 1 Char"/>
    <w:basedOn w:val="Fontepargpadro"/>
    <w:link w:val="Ttulo1"/>
    <w:uiPriority w:val="9"/>
    <w:rsid w:val="00297C56"/>
    <w:rPr>
      <w:b/>
      <w:sz w:val="28"/>
      <w:lang w:eastAsia="ar-SA"/>
    </w:rPr>
  </w:style>
  <w:style w:type="paragraph" w:styleId="Assuntodocomentrio">
    <w:name w:val="annotation subject"/>
    <w:basedOn w:val="Textodecomentrio"/>
    <w:next w:val="Textodecomentrio"/>
    <w:link w:val="AssuntodocomentrioChar"/>
    <w:uiPriority w:val="99"/>
    <w:semiHidden/>
    <w:unhideWhenUsed/>
    <w:rsid w:val="00C7787B"/>
    <w:pPr>
      <w:suppressAutoHyphens/>
    </w:pPr>
    <w:rPr>
      <w:rFonts w:ascii="Times New Roman" w:eastAsia="Times New Roman" w:hAnsi="Times New Roman" w:cs="Times New Roman"/>
      <w:b/>
      <w:bCs/>
      <w:lang w:eastAsia="ar-SA"/>
    </w:rPr>
  </w:style>
  <w:style w:type="character" w:customStyle="1" w:styleId="AssuntodocomentrioChar">
    <w:name w:val="Assunto do comentário Char"/>
    <w:basedOn w:val="TextodecomentrioChar"/>
    <w:link w:val="Assuntodocomentrio"/>
    <w:uiPriority w:val="99"/>
    <w:semiHidden/>
    <w:rsid w:val="00C7787B"/>
    <w:rPr>
      <w:rFonts w:ascii="Ecofont_Spranq_eco_Sans" w:eastAsiaTheme="minorEastAsia" w:hAnsi="Ecofont_Spranq_eco_Sans" w:cs="Tahoma"/>
      <w:b/>
      <w:bCs/>
      <w:lang w:eastAsia="ar-SA"/>
    </w:rPr>
  </w:style>
  <w:style w:type="character" w:customStyle="1" w:styleId="PargrafodaListaChar">
    <w:name w:val="Parágrafo da Lista Char"/>
    <w:basedOn w:val="Fontepargpadro"/>
    <w:link w:val="PargrafodaLista"/>
    <w:uiPriority w:val="34"/>
    <w:rsid w:val="00C7787B"/>
    <w:rPr>
      <w:rFonts w:ascii="Arial" w:eastAsia="Arial" w:hAnsi="Arial" w:cs="Arial"/>
      <w:sz w:val="22"/>
      <w:szCs w:val="22"/>
      <w:lang w:val="pt-PT" w:eastAsia="pt-PT" w:bidi="pt-PT"/>
    </w:rPr>
  </w:style>
  <w:style w:type="paragraph" w:styleId="Reviso">
    <w:name w:val="Revision"/>
    <w:uiPriority w:val="99"/>
    <w:semiHidden/>
    <w:rsid w:val="002F48EE"/>
    <w:rPr>
      <w:rFonts w:asciiTheme="minorHAnsi" w:eastAsiaTheme="minorHAnsi" w:hAnsiTheme="minorHAnsi" w:cstheme="minorBidi"/>
      <w:sz w:val="22"/>
      <w:szCs w:val="22"/>
      <w:lang w:eastAsia="en-US"/>
    </w:rPr>
  </w:style>
  <w:style w:type="character" w:customStyle="1" w:styleId="Nvel1-SemNumChar">
    <w:name w:val="Nível 1-Sem Num Char"/>
    <w:basedOn w:val="Nivel01Char"/>
    <w:link w:val="Nvel1-SemNum"/>
    <w:locked/>
    <w:rsid w:val="002F48EE"/>
    <w:rPr>
      <w:rFonts w:ascii="Arial" w:eastAsiaTheme="majorEastAsia" w:hAnsi="Arial" w:cs="Arial"/>
      <w:b/>
      <w:bCs/>
      <w:color w:val="FF0000"/>
    </w:rPr>
  </w:style>
  <w:style w:type="paragraph" w:customStyle="1" w:styleId="Nvel1-SemNum">
    <w:name w:val="Nível 1-Sem Num"/>
    <w:basedOn w:val="Nivel01"/>
    <w:link w:val="Nvel1-SemNumChar"/>
    <w:qFormat/>
    <w:rsid w:val="002F48EE"/>
    <w:pPr>
      <w:numPr>
        <w:numId w:val="0"/>
      </w:numPr>
      <w:spacing w:before="240" w:after="0"/>
      <w:ind w:left="357"/>
      <w:outlineLvl w:val="1"/>
    </w:pPr>
    <w:rPr>
      <w:rFonts w:eastAsiaTheme="majorEastAsia"/>
      <w:bCs/>
      <w:color w:val="FF0000"/>
    </w:rPr>
  </w:style>
  <w:style w:type="paragraph" w:customStyle="1" w:styleId="Nvel2">
    <w:name w:val="Nível 2"/>
    <w:basedOn w:val="Normal"/>
    <w:next w:val="Normal"/>
    <w:rsid w:val="002F48EE"/>
    <w:pPr>
      <w:suppressAutoHyphens w:val="0"/>
      <w:spacing w:after="120"/>
      <w:jc w:val="both"/>
    </w:pPr>
    <w:rPr>
      <w:rFonts w:ascii="Arial" w:eastAsiaTheme="minorEastAsia" w:hAnsi="Arial"/>
      <w:b/>
      <w:sz w:val="24"/>
      <w:lang w:eastAsia="pt-BR"/>
    </w:rPr>
  </w:style>
  <w:style w:type="character" w:customStyle="1" w:styleId="Nvel4-RChar">
    <w:name w:val="Nível 4-R Char"/>
    <w:basedOn w:val="Fontepargpadro"/>
    <w:link w:val="Nvel4-R"/>
    <w:locked/>
    <w:rsid w:val="002F48EE"/>
    <w:rPr>
      <w:rFonts w:ascii="Arial" w:eastAsiaTheme="minorEastAsia" w:hAnsi="Arial" w:cs="Arial"/>
      <w:i/>
      <w:iCs/>
      <w:color w:val="FF0000"/>
    </w:rPr>
  </w:style>
  <w:style w:type="paragraph" w:customStyle="1" w:styleId="Nvel4-R">
    <w:name w:val="Nível 4-R"/>
    <w:basedOn w:val="Nivel4"/>
    <w:link w:val="Nvel4-RChar"/>
    <w:qFormat/>
    <w:rsid w:val="002F48EE"/>
    <w:pPr>
      <w:numPr>
        <w:numId w:val="1"/>
      </w:numPr>
    </w:pPr>
    <w:rPr>
      <w:i/>
      <w:iCs/>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040822">
      <w:bodyDiv w:val="1"/>
      <w:marLeft w:val="0"/>
      <w:marRight w:val="0"/>
      <w:marTop w:val="0"/>
      <w:marBottom w:val="0"/>
      <w:divBdr>
        <w:top w:val="none" w:sz="0" w:space="0" w:color="auto"/>
        <w:left w:val="none" w:sz="0" w:space="0" w:color="auto"/>
        <w:bottom w:val="none" w:sz="0" w:space="0" w:color="auto"/>
        <w:right w:val="none" w:sz="0" w:space="0" w:color="auto"/>
      </w:divBdr>
    </w:div>
    <w:div w:id="55905900">
      <w:bodyDiv w:val="1"/>
      <w:marLeft w:val="0"/>
      <w:marRight w:val="0"/>
      <w:marTop w:val="0"/>
      <w:marBottom w:val="0"/>
      <w:divBdr>
        <w:top w:val="none" w:sz="0" w:space="0" w:color="auto"/>
        <w:left w:val="none" w:sz="0" w:space="0" w:color="auto"/>
        <w:bottom w:val="none" w:sz="0" w:space="0" w:color="auto"/>
        <w:right w:val="none" w:sz="0" w:space="0" w:color="auto"/>
      </w:divBdr>
    </w:div>
    <w:div w:id="180048339">
      <w:bodyDiv w:val="1"/>
      <w:marLeft w:val="0"/>
      <w:marRight w:val="0"/>
      <w:marTop w:val="0"/>
      <w:marBottom w:val="0"/>
      <w:divBdr>
        <w:top w:val="none" w:sz="0" w:space="0" w:color="auto"/>
        <w:left w:val="none" w:sz="0" w:space="0" w:color="auto"/>
        <w:bottom w:val="none" w:sz="0" w:space="0" w:color="auto"/>
        <w:right w:val="none" w:sz="0" w:space="0" w:color="auto"/>
      </w:divBdr>
    </w:div>
    <w:div w:id="180946059">
      <w:bodyDiv w:val="1"/>
      <w:marLeft w:val="0"/>
      <w:marRight w:val="0"/>
      <w:marTop w:val="0"/>
      <w:marBottom w:val="0"/>
      <w:divBdr>
        <w:top w:val="none" w:sz="0" w:space="0" w:color="auto"/>
        <w:left w:val="none" w:sz="0" w:space="0" w:color="auto"/>
        <w:bottom w:val="none" w:sz="0" w:space="0" w:color="auto"/>
        <w:right w:val="none" w:sz="0" w:space="0" w:color="auto"/>
      </w:divBdr>
    </w:div>
    <w:div w:id="279916245">
      <w:bodyDiv w:val="1"/>
      <w:marLeft w:val="0"/>
      <w:marRight w:val="0"/>
      <w:marTop w:val="0"/>
      <w:marBottom w:val="0"/>
      <w:divBdr>
        <w:top w:val="none" w:sz="0" w:space="0" w:color="auto"/>
        <w:left w:val="none" w:sz="0" w:space="0" w:color="auto"/>
        <w:bottom w:val="none" w:sz="0" w:space="0" w:color="auto"/>
        <w:right w:val="none" w:sz="0" w:space="0" w:color="auto"/>
      </w:divBdr>
    </w:div>
    <w:div w:id="304744544">
      <w:bodyDiv w:val="1"/>
      <w:marLeft w:val="0"/>
      <w:marRight w:val="0"/>
      <w:marTop w:val="0"/>
      <w:marBottom w:val="0"/>
      <w:divBdr>
        <w:top w:val="none" w:sz="0" w:space="0" w:color="auto"/>
        <w:left w:val="none" w:sz="0" w:space="0" w:color="auto"/>
        <w:bottom w:val="none" w:sz="0" w:space="0" w:color="auto"/>
        <w:right w:val="none" w:sz="0" w:space="0" w:color="auto"/>
      </w:divBdr>
    </w:div>
    <w:div w:id="328752365">
      <w:bodyDiv w:val="1"/>
      <w:marLeft w:val="0"/>
      <w:marRight w:val="0"/>
      <w:marTop w:val="0"/>
      <w:marBottom w:val="0"/>
      <w:divBdr>
        <w:top w:val="none" w:sz="0" w:space="0" w:color="auto"/>
        <w:left w:val="none" w:sz="0" w:space="0" w:color="auto"/>
        <w:bottom w:val="none" w:sz="0" w:space="0" w:color="auto"/>
        <w:right w:val="none" w:sz="0" w:space="0" w:color="auto"/>
      </w:divBdr>
    </w:div>
    <w:div w:id="429202372">
      <w:bodyDiv w:val="1"/>
      <w:marLeft w:val="0"/>
      <w:marRight w:val="0"/>
      <w:marTop w:val="0"/>
      <w:marBottom w:val="0"/>
      <w:divBdr>
        <w:top w:val="none" w:sz="0" w:space="0" w:color="auto"/>
        <w:left w:val="none" w:sz="0" w:space="0" w:color="auto"/>
        <w:bottom w:val="none" w:sz="0" w:space="0" w:color="auto"/>
        <w:right w:val="none" w:sz="0" w:space="0" w:color="auto"/>
      </w:divBdr>
    </w:div>
    <w:div w:id="453594770">
      <w:bodyDiv w:val="1"/>
      <w:marLeft w:val="0"/>
      <w:marRight w:val="0"/>
      <w:marTop w:val="0"/>
      <w:marBottom w:val="0"/>
      <w:divBdr>
        <w:top w:val="none" w:sz="0" w:space="0" w:color="auto"/>
        <w:left w:val="none" w:sz="0" w:space="0" w:color="auto"/>
        <w:bottom w:val="none" w:sz="0" w:space="0" w:color="auto"/>
        <w:right w:val="none" w:sz="0" w:space="0" w:color="auto"/>
      </w:divBdr>
    </w:div>
    <w:div w:id="589199404">
      <w:bodyDiv w:val="1"/>
      <w:marLeft w:val="0"/>
      <w:marRight w:val="0"/>
      <w:marTop w:val="0"/>
      <w:marBottom w:val="0"/>
      <w:divBdr>
        <w:top w:val="none" w:sz="0" w:space="0" w:color="auto"/>
        <w:left w:val="none" w:sz="0" w:space="0" w:color="auto"/>
        <w:bottom w:val="none" w:sz="0" w:space="0" w:color="auto"/>
        <w:right w:val="none" w:sz="0" w:space="0" w:color="auto"/>
      </w:divBdr>
    </w:div>
    <w:div w:id="749499199">
      <w:bodyDiv w:val="1"/>
      <w:marLeft w:val="0"/>
      <w:marRight w:val="0"/>
      <w:marTop w:val="0"/>
      <w:marBottom w:val="0"/>
      <w:divBdr>
        <w:top w:val="none" w:sz="0" w:space="0" w:color="auto"/>
        <w:left w:val="none" w:sz="0" w:space="0" w:color="auto"/>
        <w:bottom w:val="none" w:sz="0" w:space="0" w:color="auto"/>
        <w:right w:val="none" w:sz="0" w:space="0" w:color="auto"/>
      </w:divBdr>
    </w:div>
    <w:div w:id="859320733">
      <w:bodyDiv w:val="1"/>
      <w:marLeft w:val="0"/>
      <w:marRight w:val="0"/>
      <w:marTop w:val="0"/>
      <w:marBottom w:val="0"/>
      <w:divBdr>
        <w:top w:val="none" w:sz="0" w:space="0" w:color="auto"/>
        <w:left w:val="none" w:sz="0" w:space="0" w:color="auto"/>
        <w:bottom w:val="none" w:sz="0" w:space="0" w:color="auto"/>
        <w:right w:val="none" w:sz="0" w:space="0" w:color="auto"/>
      </w:divBdr>
    </w:div>
    <w:div w:id="907880095">
      <w:bodyDiv w:val="1"/>
      <w:marLeft w:val="0"/>
      <w:marRight w:val="0"/>
      <w:marTop w:val="0"/>
      <w:marBottom w:val="0"/>
      <w:divBdr>
        <w:top w:val="none" w:sz="0" w:space="0" w:color="auto"/>
        <w:left w:val="none" w:sz="0" w:space="0" w:color="auto"/>
        <w:bottom w:val="none" w:sz="0" w:space="0" w:color="auto"/>
        <w:right w:val="none" w:sz="0" w:space="0" w:color="auto"/>
      </w:divBdr>
    </w:div>
    <w:div w:id="1144658491">
      <w:bodyDiv w:val="1"/>
      <w:marLeft w:val="0"/>
      <w:marRight w:val="0"/>
      <w:marTop w:val="0"/>
      <w:marBottom w:val="0"/>
      <w:divBdr>
        <w:top w:val="none" w:sz="0" w:space="0" w:color="auto"/>
        <w:left w:val="none" w:sz="0" w:space="0" w:color="auto"/>
        <w:bottom w:val="none" w:sz="0" w:space="0" w:color="auto"/>
        <w:right w:val="none" w:sz="0" w:space="0" w:color="auto"/>
      </w:divBdr>
    </w:div>
    <w:div w:id="1192500237">
      <w:bodyDiv w:val="1"/>
      <w:marLeft w:val="0"/>
      <w:marRight w:val="0"/>
      <w:marTop w:val="0"/>
      <w:marBottom w:val="0"/>
      <w:divBdr>
        <w:top w:val="none" w:sz="0" w:space="0" w:color="auto"/>
        <w:left w:val="none" w:sz="0" w:space="0" w:color="auto"/>
        <w:bottom w:val="none" w:sz="0" w:space="0" w:color="auto"/>
        <w:right w:val="none" w:sz="0" w:space="0" w:color="auto"/>
      </w:divBdr>
    </w:div>
    <w:div w:id="1396394347">
      <w:bodyDiv w:val="1"/>
      <w:marLeft w:val="0"/>
      <w:marRight w:val="0"/>
      <w:marTop w:val="0"/>
      <w:marBottom w:val="0"/>
      <w:divBdr>
        <w:top w:val="none" w:sz="0" w:space="0" w:color="auto"/>
        <w:left w:val="none" w:sz="0" w:space="0" w:color="auto"/>
        <w:bottom w:val="none" w:sz="0" w:space="0" w:color="auto"/>
        <w:right w:val="none" w:sz="0" w:space="0" w:color="auto"/>
      </w:divBdr>
    </w:div>
    <w:div w:id="1517383502">
      <w:bodyDiv w:val="1"/>
      <w:marLeft w:val="0"/>
      <w:marRight w:val="0"/>
      <w:marTop w:val="0"/>
      <w:marBottom w:val="0"/>
      <w:divBdr>
        <w:top w:val="none" w:sz="0" w:space="0" w:color="auto"/>
        <w:left w:val="none" w:sz="0" w:space="0" w:color="auto"/>
        <w:bottom w:val="none" w:sz="0" w:space="0" w:color="auto"/>
        <w:right w:val="none" w:sz="0" w:space="0" w:color="auto"/>
      </w:divBdr>
    </w:div>
    <w:div w:id="1521360340">
      <w:bodyDiv w:val="1"/>
      <w:marLeft w:val="0"/>
      <w:marRight w:val="0"/>
      <w:marTop w:val="0"/>
      <w:marBottom w:val="0"/>
      <w:divBdr>
        <w:top w:val="none" w:sz="0" w:space="0" w:color="auto"/>
        <w:left w:val="none" w:sz="0" w:space="0" w:color="auto"/>
        <w:bottom w:val="none" w:sz="0" w:space="0" w:color="auto"/>
        <w:right w:val="none" w:sz="0" w:space="0" w:color="auto"/>
      </w:divBdr>
    </w:div>
    <w:div w:id="1550414433">
      <w:bodyDiv w:val="1"/>
      <w:marLeft w:val="0"/>
      <w:marRight w:val="0"/>
      <w:marTop w:val="0"/>
      <w:marBottom w:val="0"/>
      <w:divBdr>
        <w:top w:val="none" w:sz="0" w:space="0" w:color="auto"/>
        <w:left w:val="none" w:sz="0" w:space="0" w:color="auto"/>
        <w:bottom w:val="none" w:sz="0" w:space="0" w:color="auto"/>
        <w:right w:val="none" w:sz="0" w:space="0" w:color="auto"/>
      </w:divBdr>
    </w:div>
    <w:div w:id="1609504716">
      <w:bodyDiv w:val="1"/>
      <w:marLeft w:val="0"/>
      <w:marRight w:val="0"/>
      <w:marTop w:val="0"/>
      <w:marBottom w:val="0"/>
      <w:divBdr>
        <w:top w:val="none" w:sz="0" w:space="0" w:color="auto"/>
        <w:left w:val="none" w:sz="0" w:space="0" w:color="auto"/>
        <w:bottom w:val="none" w:sz="0" w:space="0" w:color="auto"/>
        <w:right w:val="none" w:sz="0" w:space="0" w:color="auto"/>
      </w:divBdr>
    </w:div>
    <w:div w:id="1664430715">
      <w:bodyDiv w:val="1"/>
      <w:marLeft w:val="0"/>
      <w:marRight w:val="0"/>
      <w:marTop w:val="0"/>
      <w:marBottom w:val="0"/>
      <w:divBdr>
        <w:top w:val="none" w:sz="0" w:space="0" w:color="auto"/>
        <w:left w:val="none" w:sz="0" w:space="0" w:color="auto"/>
        <w:bottom w:val="none" w:sz="0" w:space="0" w:color="auto"/>
        <w:right w:val="none" w:sz="0" w:space="0" w:color="auto"/>
      </w:divBdr>
    </w:div>
    <w:div w:id="1680695390">
      <w:bodyDiv w:val="1"/>
      <w:marLeft w:val="0"/>
      <w:marRight w:val="0"/>
      <w:marTop w:val="0"/>
      <w:marBottom w:val="0"/>
      <w:divBdr>
        <w:top w:val="none" w:sz="0" w:space="0" w:color="auto"/>
        <w:left w:val="none" w:sz="0" w:space="0" w:color="auto"/>
        <w:bottom w:val="none" w:sz="0" w:space="0" w:color="auto"/>
        <w:right w:val="none" w:sz="0" w:space="0" w:color="auto"/>
      </w:divBdr>
    </w:div>
    <w:div w:id="1751343375">
      <w:bodyDiv w:val="1"/>
      <w:marLeft w:val="0"/>
      <w:marRight w:val="0"/>
      <w:marTop w:val="0"/>
      <w:marBottom w:val="0"/>
      <w:divBdr>
        <w:top w:val="none" w:sz="0" w:space="0" w:color="auto"/>
        <w:left w:val="none" w:sz="0" w:space="0" w:color="auto"/>
        <w:bottom w:val="none" w:sz="0" w:space="0" w:color="auto"/>
        <w:right w:val="none" w:sz="0" w:space="0" w:color="auto"/>
      </w:divBdr>
    </w:div>
    <w:div w:id="1801066951">
      <w:bodyDiv w:val="1"/>
      <w:marLeft w:val="0"/>
      <w:marRight w:val="0"/>
      <w:marTop w:val="0"/>
      <w:marBottom w:val="0"/>
      <w:divBdr>
        <w:top w:val="none" w:sz="0" w:space="0" w:color="auto"/>
        <w:left w:val="none" w:sz="0" w:space="0" w:color="auto"/>
        <w:bottom w:val="none" w:sz="0" w:space="0" w:color="auto"/>
        <w:right w:val="none" w:sz="0" w:space="0" w:color="auto"/>
      </w:divBdr>
    </w:div>
    <w:div w:id="1840995426">
      <w:bodyDiv w:val="1"/>
      <w:marLeft w:val="0"/>
      <w:marRight w:val="0"/>
      <w:marTop w:val="0"/>
      <w:marBottom w:val="0"/>
      <w:divBdr>
        <w:top w:val="none" w:sz="0" w:space="0" w:color="auto"/>
        <w:left w:val="none" w:sz="0" w:space="0" w:color="auto"/>
        <w:bottom w:val="none" w:sz="0" w:space="0" w:color="auto"/>
        <w:right w:val="none" w:sz="0" w:space="0" w:color="auto"/>
      </w:divBdr>
    </w:div>
    <w:div w:id="1979337867">
      <w:bodyDiv w:val="1"/>
      <w:marLeft w:val="0"/>
      <w:marRight w:val="0"/>
      <w:marTop w:val="0"/>
      <w:marBottom w:val="0"/>
      <w:divBdr>
        <w:top w:val="none" w:sz="0" w:space="0" w:color="auto"/>
        <w:left w:val="none" w:sz="0" w:space="0" w:color="auto"/>
        <w:bottom w:val="none" w:sz="0" w:space="0" w:color="auto"/>
        <w:right w:val="none" w:sz="0" w:space="0" w:color="auto"/>
      </w:divBdr>
    </w:div>
    <w:div w:id="2048405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gov.br/compras" TargetMode="External"/><Relationship Id="rId13" Type="http://schemas.openxmlformats.org/officeDocument/2006/relationships/hyperlink" Target="mailto:licitacao@boraceia.sp.gov.br"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licitacao@boraceia.sp.gov.b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boraceia.sp.gov.br"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gov.br/compras" TargetMode="External"/><Relationship Id="rId4" Type="http://schemas.openxmlformats.org/officeDocument/2006/relationships/settings" Target="settings.xml"/><Relationship Id="rId9" Type="http://schemas.openxmlformats.org/officeDocument/2006/relationships/hyperlink" Target="http://www.boraceia.sp.gov.br" TargetMode="External"/><Relationship Id="rId14" Type="http://schemas.openxmlformats.org/officeDocument/2006/relationships/hyperlink" Target="mailto:licitacao@boraceia.sp.gov.br"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fif"/><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F09F8D-CDE2-45C0-B149-96E885872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4086</TotalTime>
  <Pages>36</Pages>
  <Words>15391</Words>
  <Characters>83115</Characters>
  <Application>Microsoft Office Word</Application>
  <DocSecurity>0</DocSecurity>
  <Lines>692</Lines>
  <Paragraphs>196</Paragraphs>
  <ScaleCrop>false</ScaleCrop>
  <HeadingPairs>
    <vt:vector size="2" baseType="variant">
      <vt:variant>
        <vt:lpstr>Título</vt:lpstr>
      </vt:variant>
      <vt:variant>
        <vt:i4>1</vt:i4>
      </vt:variant>
    </vt:vector>
  </HeadingPairs>
  <TitlesOfParts>
    <vt:vector size="1" baseType="lpstr">
      <vt:lpstr>TERMO DE ADITAMENTO AO CONTRATO DE LICITAÇÃO</vt:lpstr>
    </vt:vector>
  </TitlesOfParts>
  <Company>Microsoft</Company>
  <LinksUpToDate>false</LinksUpToDate>
  <CharactersWithSpaces>98310</CharactersWithSpaces>
  <SharedDoc>false</SharedDoc>
  <HLinks>
    <vt:vector size="84" baseType="variant">
      <vt:variant>
        <vt:i4>65599</vt:i4>
      </vt:variant>
      <vt:variant>
        <vt:i4>36</vt:i4>
      </vt:variant>
      <vt:variant>
        <vt:i4>0</vt:i4>
      </vt:variant>
      <vt:variant>
        <vt:i4>5</vt:i4>
      </vt:variant>
      <vt:variant>
        <vt:lpwstr>mailto:compras@pederneiras.sp.gov.br</vt:lpwstr>
      </vt:variant>
      <vt:variant>
        <vt:lpwstr/>
      </vt:variant>
      <vt:variant>
        <vt:i4>2228252</vt:i4>
      </vt:variant>
      <vt:variant>
        <vt:i4>33</vt:i4>
      </vt:variant>
      <vt:variant>
        <vt:i4>0</vt:i4>
      </vt:variant>
      <vt:variant>
        <vt:i4>5</vt:i4>
      </vt:variant>
      <vt:variant>
        <vt:lpwstr>mailto:licitacao@boraceia.sp.gov.br</vt:lpwstr>
      </vt:variant>
      <vt:variant>
        <vt:lpwstr/>
      </vt:variant>
      <vt:variant>
        <vt:i4>3342388</vt:i4>
      </vt:variant>
      <vt:variant>
        <vt:i4>30</vt:i4>
      </vt:variant>
      <vt:variant>
        <vt:i4>0</vt:i4>
      </vt:variant>
      <vt:variant>
        <vt:i4>5</vt:i4>
      </vt:variant>
      <vt:variant>
        <vt:lpwstr>http://www.boraceia.sp.gov.br/</vt:lpwstr>
      </vt:variant>
      <vt:variant>
        <vt:lpwstr/>
      </vt:variant>
      <vt:variant>
        <vt:i4>852041</vt:i4>
      </vt:variant>
      <vt:variant>
        <vt:i4>27</vt:i4>
      </vt:variant>
      <vt:variant>
        <vt:i4>0</vt:i4>
      </vt:variant>
      <vt:variant>
        <vt:i4>5</vt:i4>
      </vt:variant>
      <vt:variant>
        <vt:lpwstr>http://www.comprasgovernamentais.gov.br/</vt:lpwstr>
      </vt:variant>
      <vt:variant>
        <vt:lpwstr/>
      </vt:variant>
      <vt:variant>
        <vt:i4>1572938</vt:i4>
      </vt:variant>
      <vt:variant>
        <vt:i4>24</vt:i4>
      </vt:variant>
      <vt:variant>
        <vt:i4>0</vt:i4>
      </vt:variant>
      <vt:variant>
        <vt:i4>5</vt:i4>
      </vt:variant>
      <vt:variant>
        <vt:lpwstr>https://www4.tce.sp.gov.br/apenados/publico/</vt:lpwstr>
      </vt:variant>
      <vt:variant>
        <vt:lpwstr>/publicas/impedimento</vt:lpwstr>
      </vt:variant>
      <vt:variant>
        <vt:i4>852041</vt:i4>
      </vt:variant>
      <vt:variant>
        <vt:i4>18</vt:i4>
      </vt:variant>
      <vt:variant>
        <vt:i4>0</vt:i4>
      </vt:variant>
      <vt:variant>
        <vt:i4>5</vt:i4>
      </vt:variant>
      <vt:variant>
        <vt:lpwstr>http://www.comprasgovernamentais.gov.br/</vt:lpwstr>
      </vt:variant>
      <vt:variant>
        <vt:lpwstr/>
      </vt:variant>
      <vt:variant>
        <vt:i4>852041</vt:i4>
      </vt:variant>
      <vt:variant>
        <vt:i4>15</vt:i4>
      </vt:variant>
      <vt:variant>
        <vt:i4>0</vt:i4>
      </vt:variant>
      <vt:variant>
        <vt:i4>5</vt:i4>
      </vt:variant>
      <vt:variant>
        <vt:lpwstr>http://www.comprasgovernamentais.gov.br/</vt:lpwstr>
      </vt:variant>
      <vt:variant>
        <vt:lpwstr/>
      </vt:variant>
      <vt:variant>
        <vt:i4>852041</vt:i4>
      </vt:variant>
      <vt:variant>
        <vt:i4>12</vt:i4>
      </vt:variant>
      <vt:variant>
        <vt:i4>0</vt:i4>
      </vt:variant>
      <vt:variant>
        <vt:i4>5</vt:i4>
      </vt:variant>
      <vt:variant>
        <vt:lpwstr>http://www.comprasgovernamentais.gov.br/</vt:lpwstr>
      </vt:variant>
      <vt:variant>
        <vt:lpwstr/>
      </vt:variant>
      <vt:variant>
        <vt:i4>852041</vt:i4>
      </vt:variant>
      <vt:variant>
        <vt:i4>9</vt:i4>
      </vt:variant>
      <vt:variant>
        <vt:i4>0</vt:i4>
      </vt:variant>
      <vt:variant>
        <vt:i4>5</vt:i4>
      </vt:variant>
      <vt:variant>
        <vt:lpwstr>http://www.comprasgovernamentais.gov.br/</vt:lpwstr>
      </vt:variant>
      <vt:variant>
        <vt:lpwstr/>
      </vt:variant>
      <vt:variant>
        <vt:i4>852041</vt:i4>
      </vt:variant>
      <vt:variant>
        <vt:i4>6</vt:i4>
      </vt:variant>
      <vt:variant>
        <vt:i4>0</vt:i4>
      </vt:variant>
      <vt:variant>
        <vt:i4>5</vt:i4>
      </vt:variant>
      <vt:variant>
        <vt:lpwstr>http://www.comprasgovernamentais.gov.br/</vt:lpwstr>
      </vt:variant>
      <vt:variant>
        <vt:lpwstr/>
      </vt:variant>
      <vt:variant>
        <vt:i4>852041</vt:i4>
      </vt:variant>
      <vt:variant>
        <vt:i4>3</vt:i4>
      </vt:variant>
      <vt:variant>
        <vt:i4>0</vt:i4>
      </vt:variant>
      <vt:variant>
        <vt:i4>5</vt:i4>
      </vt:variant>
      <vt:variant>
        <vt:lpwstr>http://www.comprasgovernamentais.gov.br/</vt:lpwstr>
      </vt:variant>
      <vt:variant>
        <vt:lpwstr/>
      </vt:variant>
      <vt:variant>
        <vt:i4>852041</vt:i4>
      </vt:variant>
      <vt:variant>
        <vt:i4>0</vt:i4>
      </vt:variant>
      <vt:variant>
        <vt:i4>0</vt:i4>
      </vt:variant>
      <vt:variant>
        <vt:i4>5</vt:i4>
      </vt:variant>
      <vt:variant>
        <vt:lpwstr>http://www.comprasgovernamentais.gov.br/</vt:lpwstr>
      </vt:variant>
      <vt:variant>
        <vt:lpwstr/>
      </vt:variant>
      <vt:variant>
        <vt:i4>3342388</vt:i4>
      </vt:variant>
      <vt:variant>
        <vt:i4>3</vt:i4>
      </vt:variant>
      <vt:variant>
        <vt:i4>0</vt:i4>
      </vt:variant>
      <vt:variant>
        <vt:i4>5</vt:i4>
      </vt:variant>
      <vt:variant>
        <vt:lpwstr>http://www.boraceia.sp.gov.br/</vt:lpwstr>
      </vt:variant>
      <vt:variant>
        <vt:lpwstr/>
      </vt:variant>
      <vt:variant>
        <vt:i4>2228252</vt:i4>
      </vt:variant>
      <vt:variant>
        <vt:i4>0</vt:i4>
      </vt:variant>
      <vt:variant>
        <vt:i4>0</vt:i4>
      </vt:variant>
      <vt:variant>
        <vt:i4>5</vt:i4>
      </vt:variant>
      <vt:variant>
        <vt:lpwstr>mailto:licitacao@boraceia.sp.gov.br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TERMO DE ADITAMENTO AO CONTRATO DE LICITAÇÃO</dc:title>
  <dc:subject/>
  <dc:creator>User Novo Licitação</dc:creator>
  <cp:keywords/>
  <dc:description/>
  <cp:lastModifiedBy>Jamilis Garbim Ferraz</cp:lastModifiedBy>
  <cp:revision>193</cp:revision>
  <cp:lastPrinted>2026-02-27T17:09:00Z</cp:lastPrinted>
  <dcterms:created xsi:type="dcterms:W3CDTF">2021-01-21T19:13:00Z</dcterms:created>
  <dcterms:modified xsi:type="dcterms:W3CDTF">2026-02-27T17:09:00Z</dcterms:modified>
</cp:coreProperties>
</file>